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67B8" w14:textId="77777777" w:rsidR="007E5F38" w:rsidRPr="00856750" w:rsidRDefault="00BD4D2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908C8" w:rsidRPr="00856750">
        <w:rPr>
          <w:sz w:val="32"/>
          <w:szCs w:val="32"/>
        </w:rPr>
        <w:t xml:space="preserve"> </w:t>
      </w:r>
    </w:p>
    <w:p w14:paraId="4C5101B8" w14:textId="77777777" w:rsidR="007E5F38" w:rsidRPr="00F739E6" w:rsidRDefault="007E5F38">
      <w:pPr>
        <w:pStyle w:val="a3"/>
        <w:rPr>
          <w:sz w:val="32"/>
          <w:szCs w:val="32"/>
          <w:lang w:val="uk-UA"/>
        </w:rPr>
      </w:pPr>
    </w:p>
    <w:p w14:paraId="5ABBBDB1" w14:textId="77777777" w:rsidR="007E5F38" w:rsidRPr="00F739E6" w:rsidRDefault="007E5F38">
      <w:pPr>
        <w:pStyle w:val="a3"/>
        <w:rPr>
          <w:sz w:val="32"/>
          <w:szCs w:val="32"/>
          <w:lang w:val="uk-UA"/>
        </w:rPr>
      </w:pPr>
    </w:p>
    <w:p w14:paraId="6F6924F0" w14:textId="77777777" w:rsidR="007E5F38" w:rsidRPr="00234755" w:rsidRDefault="00C12FE1">
      <w:pPr>
        <w:pStyle w:val="a3"/>
        <w:rPr>
          <w:b/>
          <w:sz w:val="52"/>
          <w:szCs w:val="52"/>
          <w:lang w:val="uk-UA"/>
        </w:rPr>
      </w:pPr>
      <w:r w:rsidRPr="00234755">
        <w:rPr>
          <w:b/>
          <w:sz w:val="52"/>
          <w:szCs w:val="52"/>
          <w:lang w:val="uk-UA"/>
        </w:rPr>
        <w:t>З В І Т</w:t>
      </w:r>
    </w:p>
    <w:p w14:paraId="2FBAEBC5" w14:textId="77777777" w:rsidR="007E5F38" w:rsidRPr="00210D7B" w:rsidRDefault="007E5F38">
      <w:pPr>
        <w:pStyle w:val="a3"/>
        <w:rPr>
          <w:b/>
          <w:sz w:val="32"/>
          <w:szCs w:val="32"/>
          <w:lang w:val="uk-UA"/>
        </w:rPr>
      </w:pPr>
    </w:p>
    <w:p w14:paraId="30F3C3A7" w14:textId="77777777" w:rsidR="007E5F38" w:rsidRPr="00210D7B" w:rsidRDefault="007E5F38">
      <w:pPr>
        <w:pStyle w:val="a3"/>
        <w:rPr>
          <w:b/>
          <w:sz w:val="32"/>
          <w:szCs w:val="32"/>
          <w:lang w:val="uk-UA"/>
        </w:rPr>
      </w:pPr>
    </w:p>
    <w:p w14:paraId="12A5A467" w14:textId="77777777" w:rsidR="00FB16B1" w:rsidRPr="00210D7B" w:rsidRDefault="00FB16B1">
      <w:pPr>
        <w:pStyle w:val="a3"/>
        <w:rPr>
          <w:b/>
          <w:sz w:val="32"/>
          <w:szCs w:val="32"/>
          <w:lang w:val="uk-UA"/>
        </w:rPr>
      </w:pPr>
    </w:p>
    <w:p w14:paraId="77A0C8E0" w14:textId="77777777" w:rsidR="00FB16B1" w:rsidRPr="00210D7B" w:rsidRDefault="00FB16B1">
      <w:pPr>
        <w:pStyle w:val="a3"/>
        <w:rPr>
          <w:b/>
          <w:sz w:val="32"/>
          <w:szCs w:val="32"/>
          <w:lang w:val="uk-UA"/>
        </w:rPr>
      </w:pPr>
    </w:p>
    <w:p w14:paraId="6E4721D3" w14:textId="77777777" w:rsidR="00FB16B1" w:rsidRPr="00210D7B" w:rsidRDefault="00FB16B1">
      <w:pPr>
        <w:pStyle w:val="a3"/>
        <w:rPr>
          <w:b/>
          <w:sz w:val="32"/>
          <w:szCs w:val="32"/>
          <w:lang w:val="uk-UA"/>
        </w:rPr>
      </w:pPr>
    </w:p>
    <w:p w14:paraId="39E97D96" w14:textId="77777777" w:rsidR="007E5F38" w:rsidRPr="00210D7B" w:rsidRDefault="007E5F38">
      <w:pPr>
        <w:pStyle w:val="a3"/>
        <w:rPr>
          <w:b/>
          <w:sz w:val="32"/>
          <w:szCs w:val="32"/>
          <w:lang w:val="uk-UA"/>
        </w:rPr>
      </w:pPr>
    </w:p>
    <w:p w14:paraId="4D83A68D" w14:textId="77777777" w:rsidR="00F468A1" w:rsidRPr="00234755" w:rsidRDefault="00F468A1">
      <w:pPr>
        <w:jc w:val="center"/>
        <w:rPr>
          <w:b/>
          <w:sz w:val="44"/>
          <w:szCs w:val="44"/>
          <w:lang w:val="uk-UA"/>
        </w:rPr>
      </w:pPr>
      <w:r w:rsidRPr="00234755">
        <w:rPr>
          <w:b/>
          <w:sz w:val="44"/>
          <w:szCs w:val="44"/>
          <w:lang w:val="uk-UA"/>
        </w:rPr>
        <w:t>Генерального директора</w:t>
      </w:r>
    </w:p>
    <w:p w14:paraId="4E995EDE" w14:textId="77777777" w:rsidR="007E5F38" w:rsidRPr="00234755" w:rsidRDefault="007E5F38">
      <w:pPr>
        <w:jc w:val="center"/>
        <w:rPr>
          <w:b/>
          <w:sz w:val="44"/>
          <w:szCs w:val="44"/>
          <w:lang w:val="uk-UA"/>
        </w:rPr>
      </w:pPr>
      <w:r w:rsidRPr="00234755">
        <w:rPr>
          <w:b/>
          <w:sz w:val="44"/>
          <w:szCs w:val="44"/>
          <w:lang w:val="uk-UA"/>
        </w:rPr>
        <w:t>АТ “Енергетичний завод “Енергетик”</w:t>
      </w:r>
    </w:p>
    <w:p w14:paraId="6CD936D9" w14:textId="77777777" w:rsidR="007E5F38" w:rsidRPr="00234755" w:rsidRDefault="007E5F38">
      <w:pPr>
        <w:jc w:val="center"/>
        <w:rPr>
          <w:b/>
          <w:sz w:val="44"/>
          <w:szCs w:val="44"/>
          <w:lang w:val="uk-UA"/>
        </w:rPr>
      </w:pPr>
    </w:p>
    <w:p w14:paraId="641A189E" w14:textId="77777777" w:rsidR="007E5F38" w:rsidRPr="00234755" w:rsidRDefault="007E5F38">
      <w:pPr>
        <w:jc w:val="center"/>
        <w:rPr>
          <w:b/>
          <w:sz w:val="44"/>
          <w:szCs w:val="44"/>
          <w:lang w:val="uk-UA"/>
        </w:rPr>
      </w:pPr>
      <w:r w:rsidRPr="00234755">
        <w:rPr>
          <w:b/>
          <w:sz w:val="44"/>
          <w:szCs w:val="44"/>
          <w:lang w:val="uk-UA"/>
        </w:rPr>
        <w:t xml:space="preserve">Сацюка </w:t>
      </w:r>
      <w:r w:rsidR="00234755">
        <w:rPr>
          <w:b/>
          <w:sz w:val="44"/>
          <w:szCs w:val="44"/>
        </w:rPr>
        <w:t>В</w:t>
      </w:r>
      <w:r w:rsidRPr="00234755">
        <w:rPr>
          <w:b/>
          <w:sz w:val="44"/>
          <w:szCs w:val="44"/>
          <w:lang w:val="uk-UA"/>
        </w:rPr>
        <w:t>.М.</w:t>
      </w:r>
    </w:p>
    <w:p w14:paraId="582F53EB" w14:textId="77777777" w:rsidR="007E5F38" w:rsidRPr="00F739E6" w:rsidRDefault="007E5F38">
      <w:pPr>
        <w:jc w:val="center"/>
        <w:rPr>
          <w:sz w:val="32"/>
          <w:szCs w:val="32"/>
          <w:lang w:val="uk-UA"/>
        </w:rPr>
      </w:pPr>
    </w:p>
    <w:p w14:paraId="2AB33524" w14:textId="77777777" w:rsidR="007E5F38" w:rsidRPr="00F739E6" w:rsidRDefault="007E5F38">
      <w:pPr>
        <w:jc w:val="center"/>
        <w:rPr>
          <w:sz w:val="32"/>
          <w:szCs w:val="32"/>
          <w:lang w:val="uk-UA"/>
        </w:rPr>
      </w:pPr>
    </w:p>
    <w:p w14:paraId="380A6698" w14:textId="77777777" w:rsidR="00FB16B1" w:rsidRPr="00F739E6" w:rsidRDefault="00FB16B1">
      <w:pPr>
        <w:jc w:val="center"/>
        <w:rPr>
          <w:sz w:val="32"/>
          <w:szCs w:val="32"/>
          <w:lang w:val="uk-UA"/>
        </w:rPr>
      </w:pPr>
    </w:p>
    <w:p w14:paraId="020E97C2" w14:textId="77777777" w:rsidR="00FB16B1" w:rsidRPr="00F739E6" w:rsidRDefault="00FB16B1">
      <w:pPr>
        <w:jc w:val="center"/>
        <w:rPr>
          <w:sz w:val="32"/>
          <w:szCs w:val="32"/>
          <w:lang w:val="uk-UA"/>
        </w:rPr>
      </w:pPr>
    </w:p>
    <w:p w14:paraId="04E0AC58" w14:textId="77777777" w:rsidR="007E5F38" w:rsidRPr="00F739E6" w:rsidRDefault="007E5F38">
      <w:pPr>
        <w:jc w:val="center"/>
        <w:rPr>
          <w:sz w:val="32"/>
          <w:szCs w:val="32"/>
          <w:lang w:val="uk-UA"/>
        </w:rPr>
      </w:pPr>
    </w:p>
    <w:p w14:paraId="3A406EA8" w14:textId="77777777" w:rsidR="00FB16B1" w:rsidRPr="00F739E6" w:rsidRDefault="00FB16B1">
      <w:pPr>
        <w:jc w:val="center"/>
        <w:rPr>
          <w:sz w:val="32"/>
          <w:szCs w:val="32"/>
          <w:lang w:val="uk-UA"/>
        </w:rPr>
      </w:pPr>
    </w:p>
    <w:p w14:paraId="54E206D3" w14:textId="77777777" w:rsidR="007E5F38" w:rsidRPr="00F739E6" w:rsidRDefault="007E5F38">
      <w:pPr>
        <w:jc w:val="center"/>
        <w:rPr>
          <w:sz w:val="32"/>
          <w:szCs w:val="32"/>
          <w:lang w:val="uk-UA"/>
        </w:rPr>
      </w:pPr>
    </w:p>
    <w:p w14:paraId="7E2CBB78" w14:textId="77777777" w:rsidR="007E5F38" w:rsidRPr="00C12FE1" w:rsidRDefault="007E5F38">
      <w:pPr>
        <w:jc w:val="center"/>
        <w:rPr>
          <w:b/>
          <w:iCs/>
          <w:sz w:val="44"/>
          <w:szCs w:val="44"/>
          <w:lang w:val="uk-UA"/>
        </w:rPr>
      </w:pPr>
      <w:r w:rsidRPr="00C12FE1">
        <w:rPr>
          <w:b/>
          <w:iCs/>
          <w:sz w:val="44"/>
          <w:szCs w:val="44"/>
          <w:lang w:val="uk-UA"/>
        </w:rPr>
        <w:t xml:space="preserve">на </w:t>
      </w:r>
      <w:r w:rsidR="004D3C81">
        <w:rPr>
          <w:b/>
          <w:iCs/>
          <w:sz w:val="44"/>
          <w:szCs w:val="44"/>
          <w:lang w:val="uk-UA"/>
        </w:rPr>
        <w:t>позачергових</w:t>
      </w:r>
      <w:r w:rsidR="00F468A1">
        <w:rPr>
          <w:b/>
          <w:iCs/>
          <w:sz w:val="44"/>
          <w:szCs w:val="44"/>
          <w:lang w:val="uk-UA"/>
        </w:rPr>
        <w:t xml:space="preserve"> </w:t>
      </w:r>
      <w:r w:rsidR="004F2FB9">
        <w:rPr>
          <w:b/>
          <w:iCs/>
          <w:sz w:val="44"/>
          <w:szCs w:val="44"/>
          <w:lang w:val="uk-UA"/>
        </w:rPr>
        <w:t>загальних</w:t>
      </w:r>
      <w:r w:rsidRPr="00C12FE1">
        <w:rPr>
          <w:b/>
          <w:iCs/>
          <w:sz w:val="44"/>
          <w:szCs w:val="44"/>
          <w:lang w:val="uk-UA"/>
        </w:rPr>
        <w:t xml:space="preserve"> зборах акціонерів</w:t>
      </w:r>
    </w:p>
    <w:p w14:paraId="1520DD3D" w14:textId="77777777" w:rsidR="00C415B9" w:rsidRDefault="00C415B9">
      <w:pPr>
        <w:jc w:val="center"/>
        <w:rPr>
          <w:b/>
          <w:iCs/>
          <w:sz w:val="44"/>
          <w:szCs w:val="44"/>
          <w:lang w:val="uk-UA"/>
        </w:rPr>
      </w:pPr>
    </w:p>
    <w:p w14:paraId="28D41D57" w14:textId="6F0B6D80" w:rsidR="007E5F38" w:rsidRPr="001F210A" w:rsidRDefault="00991220">
      <w:pPr>
        <w:jc w:val="center"/>
        <w:rPr>
          <w:b/>
          <w:sz w:val="36"/>
          <w:szCs w:val="36"/>
          <w:lang w:val="uk-UA"/>
        </w:rPr>
      </w:pPr>
      <w:r>
        <w:rPr>
          <w:b/>
          <w:iCs/>
          <w:sz w:val="36"/>
          <w:szCs w:val="36"/>
          <w:lang w:val="uk-UA"/>
        </w:rPr>
        <w:t>28</w:t>
      </w:r>
      <w:r w:rsidR="00F468A1" w:rsidRPr="001F210A">
        <w:rPr>
          <w:b/>
          <w:iCs/>
          <w:sz w:val="36"/>
          <w:szCs w:val="36"/>
          <w:lang w:val="uk-UA"/>
        </w:rPr>
        <w:t xml:space="preserve"> </w:t>
      </w:r>
      <w:r>
        <w:rPr>
          <w:b/>
          <w:iCs/>
          <w:sz w:val="36"/>
          <w:szCs w:val="36"/>
          <w:lang w:val="uk-UA"/>
        </w:rPr>
        <w:t>квітня</w:t>
      </w:r>
      <w:r w:rsidR="00CF3CCB">
        <w:rPr>
          <w:b/>
          <w:iCs/>
          <w:sz w:val="36"/>
          <w:szCs w:val="36"/>
          <w:lang w:val="uk-UA"/>
        </w:rPr>
        <w:t xml:space="preserve"> </w:t>
      </w:r>
      <w:r w:rsidR="00856750" w:rsidRPr="001F210A">
        <w:rPr>
          <w:b/>
          <w:iCs/>
          <w:sz w:val="36"/>
          <w:szCs w:val="36"/>
          <w:lang w:val="uk-UA"/>
        </w:rPr>
        <w:t>20</w:t>
      </w:r>
      <w:r>
        <w:rPr>
          <w:b/>
          <w:iCs/>
          <w:sz w:val="36"/>
          <w:szCs w:val="36"/>
          <w:lang w:val="uk-UA"/>
        </w:rPr>
        <w:t>23</w:t>
      </w:r>
      <w:r w:rsidR="007E5F38" w:rsidRPr="001F210A">
        <w:rPr>
          <w:b/>
          <w:iCs/>
          <w:sz w:val="36"/>
          <w:szCs w:val="36"/>
          <w:lang w:val="uk-UA"/>
        </w:rPr>
        <w:t xml:space="preserve"> року</w:t>
      </w:r>
    </w:p>
    <w:p w14:paraId="6C766493" w14:textId="77777777" w:rsidR="007E5F38" w:rsidRPr="00F739E6" w:rsidRDefault="007E5F38">
      <w:pPr>
        <w:rPr>
          <w:sz w:val="32"/>
          <w:szCs w:val="32"/>
          <w:lang w:val="uk-UA"/>
        </w:rPr>
      </w:pPr>
    </w:p>
    <w:p w14:paraId="14FD50AB" w14:textId="77777777" w:rsidR="007E5F38" w:rsidRPr="00F739E6" w:rsidRDefault="007E5F38">
      <w:pPr>
        <w:rPr>
          <w:sz w:val="32"/>
          <w:szCs w:val="32"/>
          <w:lang w:val="uk-UA"/>
        </w:rPr>
      </w:pPr>
    </w:p>
    <w:p w14:paraId="550C6DF0" w14:textId="77777777" w:rsidR="007E5F38" w:rsidRPr="00F739E6" w:rsidRDefault="007E5F38">
      <w:pPr>
        <w:rPr>
          <w:sz w:val="32"/>
          <w:szCs w:val="32"/>
          <w:lang w:val="uk-UA"/>
        </w:rPr>
      </w:pPr>
    </w:p>
    <w:p w14:paraId="58E26468" w14:textId="77777777" w:rsidR="007E5F38" w:rsidRPr="00F739E6" w:rsidRDefault="007E5F38">
      <w:pPr>
        <w:rPr>
          <w:sz w:val="32"/>
          <w:szCs w:val="32"/>
          <w:lang w:val="uk-UA"/>
        </w:rPr>
      </w:pPr>
    </w:p>
    <w:p w14:paraId="0032C9EB" w14:textId="77777777" w:rsidR="007E5F38" w:rsidRPr="00F739E6" w:rsidRDefault="007E5F38">
      <w:pPr>
        <w:rPr>
          <w:sz w:val="32"/>
          <w:szCs w:val="32"/>
          <w:lang w:val="uk-UA"/>
        </w:rPr>
      </w:pPr>
    </w:p>
    <w:p w14:paraId="3778F192" w14:textId="77777777" w:rsidR="007E5F38" w:rsidRPr="00F739E6" w:rsidRDefault="007E5F38">
      <w:pPr>
        <w:rPr>
          <w:sz w:val="32"/>
          <w:szCs w:val="32"/>
          <w:lang w:val="uk-UA"/>
        </w:rPr>
      </w:pPr>
    </w:p>
    <w:p w14:paraId="35D84688" w14:textId="77777777" w:rsidR="007E5F38" w:rsidRPr="00F739E6" w:rsidRDefault="007E5F38">
      <w:pPr>
        <w:rPr>
          <w:sz w:val="32"/>
          <w:szCs w:val="32"/>
          <w:lang w:val="uk-UA"/>
        </w:rPr>
      </w:pPr>
    </w:p>
    <w:p w14:paraId="4516A520" w14:textId="77777777" w:rsidR="007E5F38" w:rsidRPr="00F739E6" w:rsidRDefault="007E5F38">
      <w:pPr>
        <w:rPr>
          <w:sz w:val="32"/>
          <w:szCs w:val="32"/>
          <w:lang w:val="uk-UA"/>
        </w:rPr>
      </w:pPr>
    </w:p>
    <w:p w14:paraId="10C98EAD" w14:textId="77777777" w:rsidR="007E5F38" w:rsidRDefault="007E5F38">
      <w:pPr>
        <w:rPr>
          <w:sz w:val="32"/>
          <w:szCs w:val="32"/>
          <w:lang w:val="uk-UA"/>
        </w:rPr>
      </w:pPr>
    </w:p>
    <w:p w14:paraId="1F73325B" w14:textId="77777777" w:rsidR="008F5B1F" w:rsidRDefault="008F5B1F" w:rsidP="00266348">
      <w:pPr>
        <w:jc w:val="center"/>
        <w:rPr>
          <w:sz w:val="22"/>
          <w:szCs w:val="22"/>
          <w:lang w:val="uk-UA"/>
        </w:rPr>
      </w:pPr>
    </w:p>
    <w:p w14:paraId="215F86AE" w14:textId="77777777" w:rsidR="00266348" w:rsidRDefault="00266348" w:rsidP="00266348">
      <w:pPr>
        <w:jc w:val="center"/>
        <w:rPr>
          <w:sz w:val="22"/>
          <w:szCs w:val="22"/>
          <w:lang w:val="uk-UA"/>
        </w:rPr>
      </w:pPr>
    </w:p>
    <w:p w14:paraId="68BE8ED6" w14:textId="77777777" w:rsidR="00266348" w:rsidRDefault="00266348" w:rsidP="00266348">
      <w:pPr>
        <w:jc w:val="center"/>
        <w:rPr>
          <w:sz w:val="22"/>
          <w:szCs w:val="22"/>
          <w:lang w:val="uk-UA"/>
        </w:rPr>
      </w:pPr>
    </w:p>
    <w:p w14:paraId="717A8879" w14:textId="77777777" w:rsidR="00266348" w:rsidRPr="00656D2D" w:rsidRDefault="00266348" w:rsidP="00266348">
      <w:pPr>
        <w:jc w:val="center"/>
        <w:rPr>
          <w:lang w:val="uk-UA"/>
        </w:rPr>
      </w:pPr>
      <w:r w:rsidRPr="00656D2D">
        <w:rPr>
          <w:lang w:val="uk-UA"/>
        </w:rPr>
        <w:t>м. Київ</w:t>
      </w:r>
    </w:p>
    <w:p w14:paraId="04D276E8" w14:textId="77777777" w:rsidR="008F5B1F" w:rsidRPr="00F739E6" w:rsidRDefault="008F5B1F">
      <w:pPr>
        <w:rPr>
          <w:sz w:val="32"/>
          <w:szCs w:val="32"/>
          <w:lang w:val="uk-UA"/>
        </w:rPr>
      </w:pPr>
    </w:p>
    <w:p w14:paraId="192859F5" w14:textId="77777777" w:rsidR="007E5F38" w:rsidRPr="00F739E6" w:rsidRDefault="007E5F38">
      <w:pPr>
        <w:rPr>
          <w:sz w:val="32"/>
          <w:szCs w:val="32"/>
          <w:lang w:val="uk-UA"/>
        </w:rPr>
      </w:pPr>
    </w:p>
    <w:p w14:paraId="3C0FBDE8" w14:textId="77777777" w:rsidR="00FB16B1" w:rsidRPr="00F739E6" w:rsidRDefault="00FB16B1" w:rsidP="00266348">
      <w:pPr>
        <w:jc w:val="center"/>
        <w:rPr>
          <w:sz w:val="32"/>
          <w:szCs w:val="32"/>
          <w:lang w:val="uk-UA"/>
        </w:rPr>
      </w:pPr>
    </w:p>
    <w:p w14:paraId="42F54612" w14:textId="77777777" w:rsidR="007E5F38" w:rsidRPr="008F5B1F" w:rsidRDefault="00E85042">
      <w:pPr>
        <w:pStyle w:val="2"/>
        <w:rPr>
          <w:b/>
          <w:szCs w:val="28"/>
        </w:rPr>
      </w:pPr>
      <w:r w:rsidRPr="008F5B1F">
        <w:rPr>
          <w:b/>
          <w:szCs w:val="28"/>
        </w:rPr>
        <w:lastRenderedPageBreak/>
        <w:t>Результати фінансово-господарської діяльності</w:t>
      </w:r>
      <w:r w:rsidR="007E5F38" w:rsidRPr="008F5B1F">
        <w:rPr>
          <w:b/>
          <w:szCs w:val="28"/>
        </w:rPr>
        <w:t xml:space="preserve"> </w:t>
      </w:r>
    </w:p>
    <w:p w14:paraId="568E03BE" w14:textId="77777777" w:rsidR="00DC48F0" w:rsidRPr="008F5B1F" w:rsidRDefault="00E85042" w:rsidP="008F5B1F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  <w:lang w:val="uk-UA"/>
        </w:rPr>
      </w:pPr>
      <w:r w:rsidRPr="008F5B1F">
        <w:rPr>
          <w:b/>
          <w:sz w:val="28"/>
          <w:szCs w:val="28"/>
          <w:lang w:val="uk-UA"/>
        </w:rPr>
        <w:t xml:space="preserve">підприємства АТ </w:t>
      </w:r>
      <w:r w:rsidR="00F468A1">
        <w:rPr>
          <w:b/>
          <w:sz w:val="28"/>
          <w:szCs w:val="28"/>
          <w:lang w:val="uk-UA"/>
        </w:rPr>
        <w:t>Енергетичний завод</w:t>
      </w:r>
      <w:r w:rsidRPr="008F5B1F">
        <w:rPr>
          <w:b/>
          <w:sz w:val="28"/>
          <w:szCs w:val="28"/>
          <w:lang w:val="uk-UA"/>
        </w:rPr>
        <w:t xml:space="preserve"> «Енергетик»</w:t>
      </w:r>
    </w:p>
    <w:p w14:paraId="21327CBF" w14:textId="77777777" w:rsidR="00317F30" w:rsidRPr="00381C7B" w:rsidRDefault="00317F30">
      <w:pPr>
        <w:rPr>
          <w:b/>
          <w:sz w:val="28"/>
          <w:szCs w:val="28"/>
          <w:lang w:val="uk-UA"/>
        </w:rPr>
      </w:pPr>
    </w:p>
    <w:p w14:paraId="28E8745E" w14:textId="77777777" w:rsidR="007E5F38" w:rsidRPr="00381C7B" w:rsidRDefault="007E5F38">
      <w:pPr>
        <w:jc w:val="center"/>
        <w:rPr>
          <w:b/>
          <w:sz w:val="28"/>
          <w:szCs w:val="28"/>
          <w:lang w:val="uk-UA"/>
        </w:rPr>
      </w:pPr>
      <w:r w:rsidRPr="00381C7B">
        <w:rPr>
          <w:b/>
          <w:sz w:val="28"/>
          <w:szCs w:val="28"/>
          <w:lang w:val="uk-UA"/>
        </w:rPr>
        <w:t>Шановні акціонери!</w:t>
      </w:r>
    </w:p>
    <w:p w14:paraId="78C510D6" w14:textId="77777777" w:rsidR="007E5F38" w:rsidRPr="00381C7B" w:rsidRDefault="007E5F38" w:rsidP="004F2FB9">
      <w:pPr>
        <w:jc w:val="both"/>
        <w:rPr>
          <w:sz w:val="28"/>
          <w:szCs w:val="28"/>
          <w:lang w:val="uk-UA"/>
        </w:rPr>
      </w:pPr>
    </w:p>
    <w:p w14:paraId="3B23E804" w14:textId="0106032F" w:rsidR="007E5F38" w:rsidRPr="0059647F" w:rsidRDefault="00933C20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У відповідності з </w:t>
      </w:r>
      <w:r w:rsidR="0059647F">
        <w:rPr>
          <w:sz w:val="27"/>
          <w:szCs w:val="27"/>
        </w:rPr>
        <w:t>Закон</w:t>
      </w:r>
      <w:r w:rsidR="001D135C">
        <w:rPr>
          <w:sz w:val="27"/>
          <w:szCs w:val="27"/>
        </w:rPr>
        <w:t>ом</w:t>
      </w:r>
      <w:r w:rsidR="0059647F">
        <w:rPr>
          <w:sz w:val="27"/>
          <w:szCs w:val="27"/>
        </w:rPr>
        <w:t xml:space="preserve"> України «Про акціонерні товариства» пункт 2 розділ </w:t>
      </w:r>
      <w:r w:rsidR="0059647F">
        <w:rPr>
          <w:sz w:val="27"/>
          <w:szCs w:val="27"/>
          <w:lang w:val="en-US"/>
        </w:rPr>
        <w:t>VII</w:t>
      </w:r>
      <w:r w:rsidR="0059647F" w:rsidRPr="00933C20">
        <w:rPr>
          <w:sz w:val="27"/>
          <w:szCs w:val="27"/>
        </w:rPr>
        <w:t xml:space="preserve"> </w:t>
      </w:r>
      <w:r w:rsidR="0059647F" w:rsidRPr="0059647F">
        <w:rPr>
          <w:sz w:val="27"/>
          <w:szCs w:val="27"/>
        </w:rPr>
        <w:t>статті</w:t>
      </w:r>
      <w:r w:rsidR="0059647F">
        <w:rPr>
          <w:sz w:val="27"/>
          <w:szCs w:val="27"/>
        </w:rPr>
        <w:t xml:space="preserve"> 32 </w:t>
      </w:r>
      <w:r w:rsidR="007D6E8F" w:rsidRPr="007D6E8F">
        <w:rPr>
          <w:sz w:val="27"/>
          <w:szCs w:val="27"/>
        </w:rPr>
        <w:t xml:space="preserve"> </w:t>
      </w:r>
      <w:r w:rsidR="0059647F">
        <w:rPr>
          <w:sz w:val="27"/>
          <w:szCs w:val="27"/>
        </w:rPr>
        <w:t>провод</w:t>
      </w:r>
      <w:r w:rsidR="007D6E8F">
        <w:rPr>
          <w:sz w:val="27"/>
          <w:szCs w:val="27"/>
        </w:rPr>
        <w:t>яться  річні  загальні збори акціонерів Т</w:t>
      </w:r>
      <w:r w:rsidR="0059647F">
        <w:rPr>
          <w:sz w:val="27"/>
          <w:szCs w:val="27"/>
        </w:rPr>
        <w:t>овариства, на яких підводимо підсумки промислово-господарської діяльності Товариства за 20</w:t>
      </w:r>
      <w:r w:rsidR="00B079CA">
        <w:rPr>
          <w:sz w:val="27"/>
          <w:szCs w:val="27"/>
        </w:rPr>
        <w:t>21-2022 ро</w:t>
      </w:r>
      <w:r w:rsidR="0059647F">
        <w:rPr>
          <w:sz w:val="27"/>
          <w:szCs w:val="27"/>
        </w:rPr>
        <w:t>к</w:t>
      </w:r>
      <w:r w:rsidR="00B079CA">
        <w:rPr>
          <w:sz w:val="27"/>
          <w:szCs w:val="27"/>
        </w:rPr>
        <w:t>и</w:t>
      </w:r>
      <w:r w:rsidR="0059647F">
        <w:rPr>
          <w:sz w:val="27"/>
          <w:szCs w:val="27"/>
        </w:rPr>
        <w:t>.</w:t>
      </w:r>
    </w:p>
    <w:p w14:paraId="6B88A81C" w14:textId="77777777" w:rsidR="007E5F38" w:rsidRPr="00A903EC" w:rsidRDefault="007E5F38" w:rsidP="00DB6AA3">
      <w:pPr>
        <w:pStyle w:val="a4"/>
        <w:ind w:firstLine="0"/>
        <w:rPr>
          <w:sz w:val="27"/>
          <w:szCs w:val="27"/>
        </w:rPr>
      </w:pPr>
    </w:p>
    <w:p w14:paraId="74A61F06" w14:textId="77777777" w:rsidR="007E5F38" w:rsidRPr="00DE2B44" w:rsidRDefault="00933C20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Підсумки діяльності Товариства </w:t>
      </w:r>
      <w:r w:rsidR="003A1171">
        <w:rPr>
          <w:sz w:val="27"/>
          <w:szCs w:val="27"/>
        </w:rPr>
        <w:t xml:space="preserve">за звітний період </w:t>
      </w:r>
      <w:r w:rsidR="007E5F38" w:rsidRPr="00DE2B44">
        <w:rPr>
          <w:sz w:val="27"/>
          <w:szCs w:val="27"/>
        </w:rPr>
        <w:t xml:space="preserve">характеризуються </w:t>
      </w:r>
      <w:r>
        <w:rPr>
          <w:sz w:val="27"/>
          <w:szCs w:val="27"/>
        </w:rPr>
        <w:t>наступними  фінансовими  результатами</w:t>
      </w:r>
      <w:r w:rsidR="007E5F38" w:rsidRPr="00DE2B44">
        <w:rPr>
          <w:sz w:val="27"/>
          <w:szCs w:val="27"/>
        </w:rPr>
        <w:t>:</w:t>
      </w:r>
    </w:p>
    <w:p w14:paraId="240115E7" w14:textId="77777777" w:rsidR="007E5F38" w:rsidRPr="00DE2B44" w:rsidRDefault="007E5F38">
      <w:pPr>
        <w:pStyle w:val="a4"/>
        <w:rPr>
          <w:sz w:val="27"/>
          <w:szCs w:val="27"/>
        </w:rPr>
      </w:pPr>
    </w:p>
    <w:p w14:paraId="58B207F9" w14:textId="1FCA9F95" w:rsidR="007E5F38" w:rsidRPr="006F53E9" w:rsidRDefault="007E5F38">
      <w:pPr>
        <w:ind w:firstLine="708"/>
        <w:jc w:val="both"/>
        <w:rPr>
          <w:sz w:val="27"/>
          <w:szCs w:val="27"/>
          <w:lang w:val="uk-UA"/>
        </w:rPr>
      </w:pPr>
      <w:r w:rsidRPr="006F53E9">
        <w:rPr>
          <w:sz w:val="27"/>
          <w:szCs w:val="27"/>
          <w:lang w:val="uk-UA"/>
        </w:rPr>
        <w:t>Обсяги виконаних робіт та послуг у звітн</w:t>
      </w:r>
      <w:r w:rsidR="00CF3CCB">
        <w:rPr>
          <w:sz w:val="27"/>
          <w:szCs w:val="27"/>
          <w:lang w:val="uk-UA"/>
        </w:rPr>
        <w:t>их</w:t>
      </w:r>
      <w:r w:rsidRPr="006F53E9">
        <w:rPr>
          <w:sz w:val="27"/>
          <w:szCs w:val="27"/>
          <w:lang w:val="uk-UA"/>
        </w:rPr>
        <w:t xml:space="preserve"> 20</w:t>
      </w:r>
      <w:r w:rsidR="0045583D">
        <w:rPr>
          <w:sz w:val="27"/>
          <w:szCs w:val="27"/>
          <w:lang w:val="uk-UA"/>
        </w:rPr>
        <w:t>21-2022</w:t>
      </w:r>
      <w:r w:rsidRPr="006F53E9">
        <w:rPr>
          <w:sz w:val="27"/>
          <w:szCs w:val="27"/>
          <w:lang w:val="uk-UA"/>
        </w:rPr>
        <w:t xml:space="preserve"> ро</w:t>
      </w:r>
      <w:r w:rsidR="00CF3CCB">
        <w:rPr>
          <w:sz w:val="27"/>
          <w:szCs w:val="27"/>
          <w:lang w:val="uk-UA"/>
        </w:rPr>
        <w:t>ках</w:t>
      </w:r>
      <w:r w:rsidRPr="006F53E9">
        <w:rPr>
          <w:sz w:val="27"/>
          <w:szCs w:val="27"/>
          <w:lang w:val="uk-UA"/>
        </w:rPr>
        <w:t xml:space="preserve"> на основі постійних господарських договорів </w:t>
      </w:r>
      <w:r w:rsidR="00933C20">
        <w:rPr>
          <w:sz w:val="27"/>
          <w:szCs w:val="27"/>
          <w:lang w:val="uk-UA"/>
        </w:rPr>
        <w:t xml:space="preserve">із технічним забезпеченням електричною енергією </w:t>
      </w:r>
      <w:r w:rsidR="00575665" w:rsidRPr="006F53E9">
        <w:rPr>
          <w:sz w:val="27"/>
          <w:szCs w:val="27"/>
          <w:lang w:val="uk-UA"/>
        </w:rPr>
        <w:t xml:space="preserve">та </w:t>
      </w:r>
      <w:r w:rsidR="00933C20">
        <w:rPr>
          <w:sz w:val="27"/>
          <w:szCs w:val="27"/>
          <w:lang w:val="uk-UA"/>
        </w:rPr>
        <w:t>технічному обслуговуванню</w:t>
      </w:r>
      <w:r w:rsidR="00575665" w:rsidRPr="006F53E9">
        <w:rPr>
          <w:sz w:val="27"/>
          <w:szCs w:val="27"/>
          <w:lang w:val="uk-UA"/>
        </w:rPr>
        <w:t xml:space="preserve"> </w:t>
      </w:r>
      <w:r w:rsidR="00CF3CCB">
        <w:rPr>
          <w:sz w:val="27"/>
          <w:szCs w:val="27"/>
          <w:lang w:val="uk-UA"/>
        </w:rPr>
        <w:t xml:space="preserve">більше </w:t>
      </w:r>
      <w:r w:rsidR="00F905F6">
        <w:rPr>
          <w:sz w:val="27"/>
          <w:szCs w:val="27"/>
          <w:lang w:val="uk-UA"/>
        </w:rPr>
        <w:t>10</w:t>
      </w:r>
      <w:r w:rsidR="00CF3CCB">
        <w:rPr>
          <w:sz w:val="27"/>
          <w:szCs w:val="27"/>
          <w:lang w:val="uk-UA"/>
        </w:rPr>
        <w:t>0</w:t>
      </w:r>
      <w:r w:rsidR="00575665" w:rsidRPr="006F53E9">
        <w:rPr>
          <w:sz w:val="27"/>
          <w:szCs w:val="27"/>
          <w:lang w:val="uk-UA"/>
        </w:rPr>
        <w:t xml:space="preserve"> </w:t>
      </w:r>
      <w:r w:rsidRPr="006F53E9">
        <w:rPr>
          <w:sz w:val="27"/>
          <w:szCs w:val="27"/>
          <w:lang w:val="uk-UA"/>
        </w:rPr>
        <w:t xml:space="preserve">підприємств з різною формою власності та </w:t>
      </w:r>
      <w:r w:rsidR="00575665" w:rsidRPr="006F53E9">
        <w:rPr>
          <w:sz w:val="27"/>
          <w:szCs w:val="27"/>
          <w:lang w:val="uk-UA"/>
        </w:rPr>
        <w:t xml:space="preserve"> </w:t>
      </w:r>
      <w:r w:rsidRPr="006F53E9">
        <w:rPr>
          <w:sz w:val="27"/>
          <w:szCs w:val="27"/>
          <w:lang w:val="uk-UA"/>
        </w:rPr>
        <w:t xml:space="preserve">разових господарських договорів склали </w:t>
      </w:r>
      <w:r w:rsidR="0045583D" w:rsidRPr="003D22E7">
        <w:rPr>
          <w:b/>
          <w:sz w:val="27"/>
          <w:szCs w:val="27"/>
          <w:u w:val="single"/>
          <w:lang w:val="uk-UA"/>
        </w:rPr>
        <w:t xml:space="preserve">у 2021р.  </w:t>
      </w:r>
      <w:r w:rsidR="00CF3CCB" w:rsidRPr="003D22E7">
        <w:rPr>
          <w:b/>
          <w:sz w:val="28"/>
          <w:szCs w:val="28"/>
          <w:u w:val="single"/>
          <w:lang w:val="uk-UA"/>
        </w:rPr>
        <w:t>11</w:t>
      </w:r>
      <w:r w:rsidR="00F905F6" w:rsidRPr="003D22E7">
        <w:rPr>
          <w:b/>
          <w:sz w:val="28"/>
          <w:szCs w:val="28"/>
          <w:u w:val="single"/>
          <w:lang w:val="uk-UA"/>
        </w:rPr>
        <w:t>’</w:t>
      </w:r>
      <w:r w:rsidR="0045583D" w:rsidRPr="003D22E7">
        <w:rPr>
          <w:b/>
          <w:sz w:val="28"/>
          <w:szCs w:val="28"/>
          <w:u w:val="single"/>
          <w:lang w:val="uk-UA"/>
        </w:rPr>
        <w:t>625</w:t>
      </w:r>
      <w:r w:rsidR="00CF3CCB" w:rsidRPr="003D22E7">
        <w:rPr>
          <w:b/>
          <w:sz w:val="28"/>
          <w:szCs w:val="28"/>
          <w:u w:val="single"/>
          <w:lang w:val="uk-UA"/>
        </w:rPr>
        <w:t>’</w:t>
      </w:r>
      <w:r w:rsidR="0045583D" w:rsidRPr="003D22E7">
        <w:rPr>
          <w:b/>
          <w:sz w:val="28"/>
          <w:szCs w:val="28"/>
          <w:u w:val="single"/>
          <w:lang w:val="uk-UA"/>
        </w:rPr>
        <w:t>627</w:t>
      </w:r>
      <w:r w:rsidR="0045583D">
        <w:rPr>
          <w:b/>
          <w:sz w:val="28"/>
          <w:szCs w:val="28"/>
          <w:u w:val="single"/>
          <w:lang w:val="uk-UA"/>
        </w:rPr>
        <w:t>,0</w:t>
      </w:r>
      <w:r w:rsidR="006F53E9" w:rsidRPr="0047305E">
        <w:rPr>
          <w:b/>
          <w:sz w:val="28"/>
          <w:szCs w:val="28"/>
          <w:u w:val="single"/>
          <w:lang w:val="uk-UA"/>
        </w:rPr>
        <w:t xml:space="preserve"> </w:t>
      </w:r>
      <w:r w:rsidRPr="0047305E">
        <w:rPr>
          <w:b/>
          <w:sz w:val="28"/>
          <w:szCs w:val="28"/>
          <w:u w:val="single"/>
          <w:lang w:val="uk-UA"/>
        </w:rPr>
        <w:t>грн.</w:t>
      </w:r>
      <w:r w:rsidR="003D22E7">
        <w:rPr>
          <w:b/>
          <w:sz w:val="28"/>
          <w:szCs w:val="28"/>
          <w:u w:val="single"/>
          <w:lang w:val="uk-UA"/>
        </w:rPr>
        <w:t xml:space="preserve"> (</w:t>
      </w:r>
      <w:r w:rsidR="003D22E7" w:rsidRPr="00B20E12">
        <w:rPr>
          <w:b/>
          <w:sz w:val="28"/>
          <w:szCs w:val="28"/>
          <w:u w:val="single"/>
          <w:lang w:val="uk-UA"/>
        </w:rPr>
        <w:t>при 1</w:t>
      </w:r>
      <w:r w:rsidR="003D22E7" w:rsidRPr="00B20E12">
        <w:rPr>
          <w:b/>
          <w:sz w:val="28"/>
          <w:szCs w:val="28"/>
          <w:u w:val="single"/>
        </w:rPr>
        <w:t>0</w:t>
      </w:r>
      <w:r w:rsidR="00B20E12" w:rsidRPr="00B20E12">
        <w:rPr>
          <w:b/>
          <w:sz w:val="28"/>
          <w:szCs w:val="28"/>
          <w:u w:val="single"/>
          <w:lang w:val="uk-UA"/>
        </w:rPr>
        <w:t>’</w:t>
      </w:r>
      <w:r w:rsidR="003D22E7" w:rsidRPr="00B20E12">
        <w:rPr>
          <w:b/>
          <w:sz w:val="28"/>
          <w:szCs w:val="28"/>
          <w:u w:val="single"/>
          <w:lang w:val="uk-UA"/>
        </w:rPr>
        <w:t>782</w:t>
      </w:r>
      <w:r w:rsidR="00B20E12" w:rsidRPr="00B20E12">
        <w:rPr>
          <w:b/>
          <w:sz w:val="28"/>
          <w:szCs w:val="28"/>
          <w:u w:val="single"/>
          <w:lang w:val="uk-UA"/>
        </w:rPr>
        <w:t>’</w:t>
      </w:r>
      <w:r w:rsidR="003D22E7" w:rsidRPr="00B20E12">
        <w:rPr>
          <w:b/>
          <w:sz w:val="28"/>
          <w:szCs w:val="28"/>
          <w:u w:val="single"/>
          <w:lang w:val="uk-UA"/>
        </w:rPr>
        <w:t>352,59 грн.</w:t>
      </w:r>
      <w:r w:rsidR="00B378FF">
        <w:rPr>
          <w:b/>
          <w:sz w:val="28"/>
          <w:szCs w:val="28"/>
          <w:u w:val="single"/>
          <w:lang w:val="uk-UA"/>
        </w:rPr>
        <w:t xml:space="preserve"> </w:t>
      </w:r>
      <w:r w:rsidR="003D22E7" w:rsidRPr="00B20E12">
        <w:rPr>
          <w:b/>
          <w:sz w:val="28"/>
          <w:szCs w:val="28"/>
          <w:u w:val="single"/>
          <w:lang w:val="uk-UA"/>
        </w:rPr>
        <w:t>за 2020р.),</w:t>
      </w:r>
      <w:r w:rsidR="003D22E7">
        <w:rPr>
          <w:b/>
          <w:sz w:val="28"/>
          <w:szCs w:val="28"/>
          <w:u w:val="single"/>
          <w:lang w:val="uk-UA"/>
        </w:rPr>
        <w:t xml:space="preserve"> у 2022р. 8 527 109,7 грн. (при </w:t>
      </w:r>
      <w:r w:rsidR="003D22E7" w:rsidRPr="00B20E12">
        <w:rPr>
          <w:b/>
          <w:sz w:val="28"/>
          <w:szCs w:val="28"/>
          <w:u w:val="single"/>
          <w:lang w:val="uk-UA"/>
        </w:rPr>
        <w:t>11</w:t>
      </w:r>
      <w:r w:rsidR="00B20E12" w:rsidRPr="00B20E12">
        <w:rPr>
          <w:b/>
          <w:sz w:val="28"/>
          <w:szCs w:val="28"/>
          <w:u w:val="single"/>
          <w:lang w:val="uk-UA"/>
        </w:rPr>
        <w:t>’</w:t>
      </w:r>
      <w:r w:rsidR="003D22E7" w:rsidRPr="00B20E12">
        <w:rPr>
          <w:b/>
          <w:sz w:val="28"/>
          <w:szCs w:val="28"/>
          <w:u w:val="single"/>
          <w:lang w:val="uk-UA"/>
        </w:rPr>
        <w:t>625</w:t>
      </w:r>
      <w:r w:rsidR="00B20E12" w:rsidRPr="00B20E12">
        <w:rPr>
          <w:b/>
          <w:sz w:val="28"/>
          <w:szCs w:val="28"/>
          <w:u w:val="single"/>
          <w:lang w:val="uk-UA"/>
        </w:rPr>
        <w:t>’</w:t>
      </w:r>
      <w:r w:rsidR="003D22E7" w:rsidRPr="00B20E12">
        <w:rPr>
          <w:b/>
          <w:sz w:val="28"/>
          <w:szCs w:val="28"/>
          <w:u w:val="single"/>
          <w:lang w:val="uk-UA"/>
        </w:rPr>
        <w:t>627,0гр</w:t>
      </w:r>
      <w:r w:rsidR="003D22E7">
        <w:rPr>
          <w:b/>
          <w:sz w:val="28"/>
          <w:szCs w:val="28"/>
          <w:u w:val="single"/>
          <w:lang w:val="uk-UA"/>
        </w:rPr>
        <w:t xml:space="preserve">. за 2021р.).   </w:t>
      </w:r>
    </w:p>
    <w:p w14:paraId="40E8B91E" w14:textId="77777777" w:rsidR="007E5F38" w:rsidRPr="00DE2B44" w:rsidRDefault="007E5F38">
      <w:pPr>
        <w:ind w:firstLine="708"/>
        <w:jc w:val="both"/>
        <w:rPr>
          <w:sz w:val="27"/>
          <w:szCs w:val="27"/>
          <w:lang w:val="uk-UA"/>
        </w:rPr>
      </w:pPr>
    </w:p>
    <w:p w14:paraId="3B128FB0" w14:textId="77777777" w:rsidR="007E5F38" w:rsidRPr="00DE2B44" w:rsidRDefault="000D0EB6">
      <w:pPr>
        <w:pStyle w:val="3"/>
        <w:rPr>
          <w:b w:val="0"/>
          <w:bCs w:val="0"/>
          <w:sz w:val="27"/>
          <w:szCs w:val="27"/>
          <w:u w:val="single"/>
        </w:rPr>
      </w:pPr>
      <w:r w:rsidRPr="00DE2B44">
        <w:rPr>
          <w:b w:val="0"/>
          <w:bCs w:val="0"/>
          <w:sz w:val="27"/>
          <w:szCs w:val="27"/>
          <w:u w:val="single"/>
        </w:rPr>
        <w:t xml:space="preserve">З </w:t>
      </w:r>
      <w:r w:rsidR="007B2A2F">
        <w:rPr>
          <w:b w:val="0"/>
          <w:bCs w:val="0"/>
          <w:sz w:val="27"/>
          <w:szCs w:val="27"/>
          <w:u w:val="single"/>
        </w:rPr>
        <w:t xml:space="preserve">вищезазначеного  обсягу  робіт  </w:t>
      </w:r>
      <w:r w:rsidR="007E5F38" w:rsidRPr="00DE2B44">
        <w:rPr>
          <w:b w:val="0"/>
          <w:bCs w:val="0"/>
          <w:sz w:val="27"/>
          <w:szCs w:val="27"/>
          <w:u w:val="single"/>
        </w:rPr>
        <w:t>виконано:</w:t>
      </w:r>
    </w:p>
    <w:p w14:paraId="521F19F8" w14:textId="77777777" w:rsidR="000D0EB6" w:rsidRPr="00DE2B44" w:rsidRDefault="000D0EB6">
      <w:pPr>
        <w:pStyle w:val="3"/>
        <w:rPr>
          <w:b w:val="0"/>
          <w:bCs w:val="0"/>
          <w:sz w:val="27"/>
          <w:szCs w:val="27"/>
          <w:u w:val="single"/>
        </w:rPr>
      </w:pPr>
    </w:p>
    <w:p w14:paraId="0E34206E" w14:textId="213EE20C" w:rsidR="007950FA" w:rsidRDefault="007950FA" w:rsidP="007950FA">
      <w:pPr>
        <w:ind w:firstLine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-техні</w:t>
      </w:r>
      <w:r w:rsidR="003D22E7">
        <w:rPr>
          <w:sz w:val="28"/>
          <w:szCs w:val="28"/>
          <w:lang w:val="uk-UA"/>
        </w:rPr>
        <w:t>чного обслуговування підстанцій</w:t>
      </w:r>
      <w:r>
        <w:rPr>
          <w:sz w:val="28"/>
          <w:szCs w:val="28"/>
          <w:lang w:val="uk-UA"/>
        </w:rPr>
        <w:t xml:space="preserve"> обладнання та електромереж – на суму </w:t>
      </w:r>
      <w:r w:rsidR="006338B8" w:rsidRPr="006338B8">
        <w:rPr>
          <w:b/>
          <w:sz w:val="28"/>
          <w:szCs w:val="28"/>
          <w:lang w:val="uk-UA"/>
        </w:rPr>
        <w:t>у 2021р</w:t>
      </w:r>
      <w:r w:rsidR="006338B8">
        <w:rPr>
          <w:sz w:val="28"/>
          <w:szCs w:val="28"/>
          <w:lang w:val="uk-UA"/>
        </w:rPr>
        <w:t xml:space="preserve">. </w:t>
      </w:r>
      <w:r w:rsidR="003D22E7">
        <w:rPr>
          <w:b/>
          <w:sz w:val="28"/>
          <w:szCs w:val="28"/>
          <w:lang w:val="uk-UA"/>
        </w:rPr>
        <w:t>8</w:t>
      </w:r>
      <w:r w:rsidRPr="00F215C3">
        <w:rPr>
          <w:b/>
          <w:sz w:val="28"/>
          <w:szCs w:val="28"/>
        </w:rPr>
        <w:t>’</w:t>
      </w:r>
      <w:r w:rsidR="003D22E7">
        <w:rPr>
          <w:b/>
          <w:sz w:val="28"/>
          <w:szCs w:val="28"/>
          <w:lang w:val="uk-UA"/>
        </w:rPr>
        <w:t>097</w:t>
      </w:r>
      <w:r w:rsidR="00CF3CCB" w:rsidRPr="00F215C3">
        <w:rPr>
          <w:b/>
          <w:sz w:val="28"/>
          <w:szCs w:val="28"/>
        </w:rPr>
        <w:t>’</w:t>
      </w:r>
      <w:r w:rsidR="003D22E7">
        <w:rPr>
          <w:b/>
          <w:sz w:val="28"/>
          <w:szCs w:val="28"/>
          <w:lang w:val="uk-UA"/>
        </w:rPr>
        <w:t>264,55</w:t>
      </w:r>
      <w:r w:rsidR="00A92C20">
        <w:rPr>
          <w:b/>
          <w:sz w:val="28"/>
          <w:szCs w:val="28"/>
          <w:lang w:val="uk-UA"/>
        </w:rPr>
        <w:t xml:space="preserve"> </w:t>
      </w:r>
      <w:r w:rsidR="006338B8">
        <w:rPr>
          <w:b/>
          <w:sz w:val="28"/>
          <w:szCs w:val="28"/>
          <w:lang w:val="uk-UA"/>
        </w:rPr>
        <w:t>грн. (при</w:t>
      </w:r>
      <w:r w:rsidR="00CF3CCB">
        <w:rPr>
          <w:sz w:val="28"/>
          <w:szCs w:val="28"/>
          <w:lang w:val="uk-UA"/>
        </w:rPr>
        <w:t xml:space="preserve"> </w:t>
      </w:r>
      <w:r w:rsidR="006338B8">
        <w:rPr>
          <w:b/>
          <w:sz w:val="28"/>
          <w:szCs w:val="28"/>
          <w:lang w:val="uk-UA"/>
        </w:rPr>
        <w:t>9</w:t>
      </w:r>
      <w:r w:rsidRPr="00CF3CCB">
        <w:rPr>
          <w:b/>
          <w:sz w:val="28"/>
          <w:szCs w:val="28"/>
        </w:rPr>
        <w:t>’</w:t>
      </w:r>
      <w:r w:rsidR="006338B8">
        <w:rPr>
          <w:b/>
          <w:sz w:val="28"/>
          <w:szCs w:val="28"/>
          <w:lang w:val="uk-UA"/>
        </w:rPr>
        <w:t>138</w:t>
      </w:r>
      <w:r w:rsidR="00CF3CCB" w:rsidRPr="00CF3CCB">
        <w:rPr>
          <w:b/>
          <w:sz w:val="28"/>
          <w:szCs w:val="28"/>
        </w:rPr>
        <w:t>’</w:t>
      </w:r>
      <w:r w:rsidR="006338B8">
        <w:rPr>
          <w:b/>
          <w:sz w:val="28"/>
          <w:szCs w:val="28"/>
          <w:lang w:val="uk-UA"/>
        </w:rPr>
        <w:t>446,</w:t>
      </w:r>
      <w:r w:rsidR="006338B8" w:rsidRPr="006338B8">
        <w:rPr>
          <w:b/>
          <w:sz w:val="28"/>
          <w:szCs w:val="28"/>
          <w:lang w:val="uk-UA"/>
        </w:rPr>
        <w:t>90 грн. за 2020</w:t>
      </w:r>
      <w:r w:rsidRPr="006338B8">
        <w:rPr>
          <w:b/>
          <w:sz w:val="28"/>
          <w:szCs w:val="28"/>
          <w:lang w:val="uk-UA"/>
        </w:rPr>
        <w:t>р.</w:t>
      </w:r>
      <w:r w:rsidR="006338B8">
        <w:rPr>
          <w:sz w:val="28"/>
          <w:szCs w:val="28"/>
          <w:lang w:val="uk-UA"/>
        </w:rPr>
        <w:t xml:space="preserve">), </w:t>
      </w:r>
      <w:r w:rsidR="006338B8">
        <w:rPr>
          <w:b/>
          <w:sz w:val="28"/>
          <w:szCs w:val="28"/>
          <w:lang w:val="uk-UA"/>
        </w:rPr>
        <w:t xml:space="preserve">у 2022р. </w:t>
      </w:r>
      <w:r w:rsidR="006338B8" w:rsidRPr="006338B8">
        <w:rPr>
          <w:b/>
          <w:sz w:val="28"/>
          <w:szCs w:val="28"/>
          <w:lang w:val="uk-UA"/>
        </w:rPr>
        <w:t>8’097’264,55 грн.</w:t>
      </w:r>
      <w:r w:rsidR="00B20E12">
        <w:rPr>
          <w:b/>
          <w:sz w:val="28"/>
          <w:szCs w:val="28"/>
          <w:lang w:val="uk-UA"/>
        </w:rPr>
        <w:t xml:space="preserve"> за 2021р.)</w:t>
      </w:r>
      <w:r w:rsidRPr="00E473AC">
        <w:rPr>
          <w:sz w:val="28"/>
          <w:szCs w:val="28"/>
          <w:lang w:val="uk-UA"/>
        </w:rPr>
        <w:t>;</w:t>
      </w:r>
    </w:p>
    <w:p w14:paraId="00CCCD91" w14:textId="632D4BAB" w:rsidR="007950FA" w:rsidRPr="00B20E12" w:rsidRDefault="007950FA" w:rsidP="007950FA">
      <w:pPr>
        <w:ind w:firstLine="7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-електромонтажних робіт – на суму </w:t>
      </w:r>
      <w:r w:rsidR="00B20E12" w:rsidRPr="00B20E12">
        <w:rPr>
          <w:b/>
          <w:sz w:val="28"/>
          <w:szCs w:val="28"/>
          <w:lang w:val="uk-UA"/>
        </w:rPr>
        <w:t>у 2021р.</w:t>
      </w:r>
      <w:r w:rsidR="00B20E12">
        <w:rPr>
          <w:sz w:val="28"/>
          <w:szCs w:val="28"/>
          <w:lang w:val="uk-UA"/>
        </w:rPr>
        <w:t xml:space="preserve"> </w:t>
      </w:r>
      <w:r w:rsidR="00B20E12">
        <w:rPr>
          <w:b/>
          <w:sz w:val="28"/>
          <w:szCs w:val="28"/>
          <w:lang w:val="uk-UA"/>
        </w:rPr>
        <w:t>1</w:t>
      </w:r>
      <w:r w:rsidR="00B20E12" w:rsidRPr="006338B8">
        <w:rPr>
          <w:b/>
          <w:sz w:val="28"/>
          <w:szCs w:val="28"/>
          <w:lang w:val="uk-UA"/>
        </w:rPr>
        <w:t>’</w:t>
      </w:r>
      <w:r w:rsidR="00B20E12">
        <w:rPr>
          <w:b/>
          <w:sz w:val="28"/>
          <w:szCs w:val="28"/>
          <w:lang w:val="uk-UA"/>
        </w:rPr>
        <w:t>171</w:t>
      </w:r>
      <w:r w:rsidR="00CE37E0" w:rsidRPr="00CF3CCB">
        <w:rPr>
          <w:b/>
          <w:sz w:val="28"/>
          <w:szCs w:val="28"/>
        </w:rPr>
        <w:t>’</w:t>
      </w:r>
      <w:r w:rsidR="00B20E12">
        <w:rPr>
          <w:b/>
          <w:sz w:val="28"/>
          <w:szCs w:val="28"/>
          <w:lang w:val="uk-UA"/>
        </w:rPr>
        <w:t>738,73</w:t>
      </w:r>
      <w:r>
        <w:rPr>
          <w:b/>
          <w:sz w:val="28"/>
          <w:szCs w:val="28"/>
          <w:lang w:val="uk-UA"/>
        </w:rPr>
        <w:t xml:space="preserve"> грн. </w:t>
      </w:r>
      <w:r w:rsidR="00CE37E0" w:rsidRPr="00B20E12">
        <w:rPr>
          <w:b/>
          <w:sz w:val="28"/>
          <w:szCs w:val="28"/>
          <w:lang w:val="uk-UA"/>
        </w:rPr>
        <w:t>(</w:t>
      </w:r>
      <w:r w:rsidR="00B20E12">
        <w:rPr>
          <w:b/>
          <w:sz w:val="28"/>
          <w:szCs w:val="28"/>
          <w:lang w:val="uk-UA"/>
        </w:rPr>
        <w:t>при 983</w:t>
      </w:r>
      <w:r w:rsidR="00B20E12" w:rsidRPr="00CF3CCB">
        <w:rPr>
          <w:b/>
          <w:sz w:val="28"/>
          <w:szCs w:val="28"/>
        </w:rPr>
        <w:t>’</w:t>
      </w:r>
      <w:r w:rsidR="00B20E12">
        <w:rPr>
          <w:b/>
          <w:sz w:val="28"/>
          <w:szCs w:val="28"/>
          <w:lang w:val="uk-UA"/>
        </w:rPr>
        <w:t>920,73</w:t>
      </w:r>
      <w:r w:rsidR="00CE37E0" w:rsidRPr="00B20E12">
        <w:rPr>
          <w:b/>
          <w:sz w:val="28"/>
          <w:szCs w:val="28"/>
          <w:lang w:val="uk-UA"/>
        </w:rPr>
        <w:t xml:space="preserve"> </w:t>
      </w:r>
      <w:r w:rsidRPr="00B20E12">
        <w:rPr>
          <w:b/>
          <w:sz w:val="28"/>
          <w:szCs w:val="28"/>
          <w:lang w:val="uk-UA"/>
        </w:rPr>
        <w:t>грн</w:t>
      </w:r>
      <w:r w:rsidR="00B20E12">
        <w:rPr>
          <w:b/>
          <w:sz w:val="28"/>
          <w:szCs w:val="28"/>
          <w:lang w:val="uk-UA"/>
        </w:rPr>
        <w:t>. за 2020р.)</w:t>
      </w:r>
      <w:r w:rsidRPr="00B20E12">
        <w:rPr>
          <w:b/>
          <w:sz w:val="28"/>
          <w:szCs w:val="28"/>
          <w:lang w:val="uk-UA"/>
        </w:rPr>
        <w:t>;</w:t>
      </w:r>
      <w:r w:rsidR="00B20E12">
        <w:rPr>
          <w:b/>
          <w:sz w:val="28"/>
          <w:szCs w:val="28"/>
          <w:lang w:val="uk-UA"/>
        </w:rPr>
        <w:t xml:space="preserve"> у 2022</w:t>
      </w:r>
      <w:r w:rsidR="00B20E12" w:rsidRPr="00B20E12">
        <w:rPr>
          <w:b/>
          <w:sz w:val="28"/>
          <w:szCs w:val="28"/>
          <w:lang w:val="uk-UA"/>
        </w:rPr>
        <w:t>р.</w:t>
      </w:r>
      <w:r w:rsidR="00B20E12">
        <w:rPr>
          <w:sz w:val="28"/>
          <w:szCs w:val="28"/>
          <w:lang w:val="uk-UA"/>
        </w:rPr>
        <w:t xml:space="preserve"> </w:t>
      </w:r>
      <w:r w:rsidR="00B20E12">
        <w:rPr>
          <w:b/>
          <w:sz w:val="28"/>
          <w:szCs w:val="28"/>
          <w:lang w:val="uk-UA"/>
        </w:rPr>
        <w:t>170</w:t>
      </w:r>
      <w:r w:rsidR="00B20E12" w:rsidRPr="00CF3CCB">
        <w:rPr>
          <w:b/>
          <w:sz w:val="28"/>
          <w:szCs w:val="28"/>
        </w:rPr>
        <w:t>’</w:t>
      </w:r>
      <w:r w:rsidR="00B20E12">
        <w:rPr>
          <w:b/>
          <w:sz w:val="28"/>
          <w:szCs w:val="28"/>
          <w:lang w:val="uk-UA"/>
        </w:rPr>
        <w:t xml:space="preserve">595,82 грн. </w:t>
      </w:r>
      <w:r w:rsidR="00B20E12" w:rsidRPr="00B20E12">
        <w:rPr>
          <w:b/>
          <w:sz w:val="28"/>
          <w:szCs w:val="28"/>
          <w:lang w:val="uk-UA"/>
        </w:rPr>
        <w:t>(</w:t>
      </w:r>
      <w:r w:rsidR="00B20E12">
        <w:rPr>
          <w:b/>
          <w:sz w:val="28"/>
          <w:szCs w:val="28"/>
          <w:lang w:val="uk-UA"/>
        </w:rPr>
        <w:t>при 1</w:t>
      </w:r>
      <w:r w:rsidR="00B20E12" w:rsidRPr="006338B8">
        <w:rPr>
          <w:b/>
          <w:sz w:val="28"/>
          <w:szCs w:val="28"/>
          <w:lang w:val="uk-UA"/>
        </w:rPr>
        <w:t>’</w:t>
      </w:r>
      <w:r w:rsidR="00B20E12">
        <w:rPr>
          <w:b/>
          <w:sz w:val="28"/>
          <w:szCs w:val="28"/>
          <w:lang w:val="uk-UA"/>
        </w:rPr>
        <w:t>171</w:t>
      </w:r>
      <w:r w:rsidR="00B20E12" w:rsidRPr="00CF3CCB">
        <w:rPr>
          <w:b/>
          <w:sz w:val="28"/>
          <w:szCs w:val="28"/>
        </w:rPr>
        <w:t>’</w:t>
      </w:r>
      <w:r w:rsidR="00B20E12">
        <w:rPr>
          <w:b/>
          <w:sz w:val="28"/>
          <w:szCs w:val="28"/>
          <w:lang w:val="uk-UA"/>
        </w:rPr>
        <w:t>738,73 грн. за 2021р.)</w:t>
      </w:r>
      <w:r w:rsidR="00B20E12" w:rsidRPr="00B20E12">
        <w:rPr>
          <w:b/>
          <w:sz w:val="28"/>
          <w:szCs w:val="28"/>
          <w:lang w:val="uk-UA"/>
        </w:rPr>
        <w:t>;</w:t>
      </w:r>
    </w:p>
    <w:p w14:paraId="4BF6F098" w14:textId="373EA13C" w:rsidR="007950FA" w:rsidRPr="00BF0F52" w:rsidRDefault="007950FA" w:rsidP="007950FA">
      <w:pPr>
        <w:ind w:firstLine="7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-проектно-</w:t>
      </w:r>
      <w:r w:rsidR="00CE37E0">
        <w:rPr>
          <w:sz w:val="28"/>
          <w:szCs w:val="28"/>
          <w:lang w:val="uk-UA"/>
        </w:rPr>
        <w:t>вишукувальних робіт  - на суму</w:t>
      </w:r>
      <w:r w:rsidR="00BF0F52">
        <w:rPr>
          <w:b/>
          <w:sz w:val="28"/>
          <w:szCs w:val="28"/>
          <w:lang w:val="uk-UA"/>
        </w:rPr>
        <w:t xml:space="preserve"> у 2021р.</w:t>
      </w:r>
      <w:r w:rsidR="00CE37E0">
        <w:rPr>
          <w:sz w:val="28"/>
          <w:szCs w:val="28"/>
          <w:lang w:val="uk-UA"/>
        </w:rPr>
        <w:t xml:space="preserve"> </w:t>
      </w:r>
      <w:r w:rsidR="00BF0F52">
        <w:rPr>
          <w:b/>
          <w:sz w:val="28"/>
          <w:szCs w:val="28"/>
          <w:lang w:val="uk-UA"/>
        </w:rPr>
        <w:t>227</w:t>
      </w:r>
      <w:r w:rsidR="00CE37E0" w:rsidRPr="00BF0F52">
        <w:rPr>
          <w:b/>
          <w:sz w:val="28"/>
          <w:szCs w:val="28"/>
          <w:lang w:val="uk-UA"/>
        </w:rPr>
        <w:t>’</w:t>
      </w:r>
      <w:r w:rsidR="00BF0F52">
        <w:rPr>
          <w:b/>
          <w:sz w:val="28"/>
          <w:szCs w:val="28"/>
          <w:lang w:val="uk-UA"/>
        </w:rPr>
        <w:t>428,74</w:t>
      </w:r>
      <w:r>
        <w:rPr>
          <w:sz w:val="28"/>
          <w:szCs w:val="28"/>
          <w:lang w:val="uk-UA"/>
        </w:rPr>
        <w:t xml:space="preserve"> </w:t>
      </w:r>
      <w:r w:rsidRPr="00BF0F52">
        <w:rPr>
          <w:b/>
          <w:sz w:val="28"/>
          <w:szCs w:val="28"/>
          <w:lang w:val="uk-UA"/>
        </w:rPr>
        <w:t>грн. (</w:t>
      </w:r>
      <w:r w:rsidR="00BF0F52" w:rsidRPr="00BF0F52">
        <w:rPr>
          <w:b/>
          <w:sz w:val="28"/>
          <w:szCs w:val="28"/>
          <w:lang w:val="uk-UA"/>
        </w:rPr>
        <w:t>при 10</w:t>
      </w:r>
      <w:r w:rsidR="00CE37E0" w:rsidRPr="00BF0F52">
        <w:rPr>
          <w:b/>
          <w:sz w:val="28"/>
          <w:szCs w:val="28"/>
          <w:lang w:val="uk-UA"/>
        </w:rPr>
        <w:t>1’</w:t>
      </w:r>
      <w:r w:rsidR="00BF0F52" w:rsidRPr="00BF0F52">
        <w:rPr>
          <w:b/>
          <w:sz w:val="28"/>
          <w:szCs w:val="28"/>
          <w:lang w:val="uk-UA"/>
        </w:rPr>
        <w:t>426,39</w:t>
      </w:r>
      <w:r w:rsidRPr="00BF0F52">
        <w:rPr>
          <w:b/>
          <w:sz w:val="28"/>
          <w:szCs w:val="28"/>
          <w:lang w:val="uk-UA"/>
        </w:rPr>
        <w:t xml:space="preserve"> грн.</w:t>
      </w:r>
      <w:r w:rsidR="00BF0F52" w:rsidRPr="00BF0F52">
        <w:rPr>
          <w:b/>
          <w:sz w:val="28"/>
          <w:szCs w:val="28"/>
          <w:lang w:val="uk-UA"/>
        </w:rPr>
        <w:t xml:space="preserve"> за 2020р.), у 2022р. 84’284,77 грн. (при 227’428,74 грн. за 2021р.)</w:t>
      </w:r>
      <w:r w:rsidR="00B378FF">
        <w:rPr>
          <w:b/>
          <w:sz w:val="28"/>
          <w:szCs w:val="28"/>
          <w:lang w:val="uk-UA"/>
        </w:rPr>
        <w:t>;</w:t>
      </w:r>
    </w:p>
    <w:p w14:paraId="5B78C48B" w14:textId="6A2D7839" w:rsidR="007950FA" w:rsidRPr="00B378FF" w:rsidRDefault="007950FA" w:rsidP="007950FA">
      <w:pPr>
        <w:ind w:firstLine="7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-вимірів опору ізоляції </w:t>
      </w:r>
      <w:r w:rsidR="00A92C20">
        <w:rPr>
          <w:sz w:val="28"/>
          <w:szCs w:val="28"/>
          <w:lang w:val="uk-UA"/>
        </w:rPr>
        <w:t>–</w:t>
      </w:r>
      <w:r w:rsidR="00CE37E0">
        <w:rPr>
          <w:sz w:val="28"/>
          <w:szCs w:val="28"/>
          <w:lang w:val="uk-UA"/>
        </w:rPr>
        <w:t xml:space="preserve"> </w:t>
      </w:r>
      <w:r w:rsidR="00B378FF">
        <w:rPr>
          <w:sz w:val="28"/>
          <w:szCs w:val="28"/>
          <w:lang w:val="uk-UA"/>
        </w:rPr>
        <w:t>на суму</w:t>
      </w:r>
      <w:r w:rsidR="00B378FF">
        <w:rPr>
          <w:b/>
          <w:sz w:val="28"/>
          <w:szCs w:val="28"/>
          <w:lang w:val="uk-UA"/>
        </w:rPr>
        <w:t xml:space="preserve"> у 2021р.</w:t>
      </w:r>
      <w:r w:rsidR="00B378FF">
        <w:rPr>
          <w:sz w:val="28"/>
          <w:szCs w:val="28"/>
          <w:lang w:val="uk-UA"/>
        </w:rPr>
        <w:t xml:space="preserve"> </w:t>
      </w:r>
      <w:r w:rsidR="00B378FF">
        <w:rPr>
          <w:b/>
          <w:sz w:val="28"/>
          <w:szCs w:val="28"/>
          <w:lang w:val="uk-UA"/>
        </w:rPr>
        <w:t>92</w:t>
      </w:r>
      <w:r w:rsidR="00CE37E0" w:rsidRPr="00CE37E0">
        <w:rPr>
          <w:b/>
          <w:sz w:val="28"/>
          <w:szCs w:val="28"/>
          <w:lang w:val="uk-UA"/>
        </w:rPr>
        <w:t>’</w:t>
      </w:r>
      <w:r w:rsidR="00B378FF">
        <w:rPr>
          <w:b/>
          <w:sz w:val="28"/>
          <w:szCs w:val="28"/>
          <w:lang w:val="uk-UA"/>
        </w:rPr>
        <w:t>942,19</w:t>
      </w:r>
      <w:r w:rsidR="00CE37E0">
        <w:rPr>
          <w:sz w:val="28"/>
          <w:szCs w:val="28"/>
          <w:lang w:val="uk-UA"/>
        </w:rPr>
        <w:t xml:space="preserve"> </w:t>
      </w:r>
      <w:r w:rsidR="00CE37E0" w:rsidRPr="00B378FF">
        <w:rPr>
          <w:b/>
          <w:sz w:val="28"/>
          <w:szCs w:val="28"/>
          <w:lang w:val="uk-UA"/>
        </w:rPr>
        <w:t>грн. (</w:t>
      </w:r>
      <w:r w:rsidR="00B378FF" w:rsidRPr="00B378FF">
        <w:rPr>
          <w:b/>
          <w:sz w:val="28"/>
          <w:szCs w:val="28"/>
          <w:lang w:val="uk-UA"/>
        </w:rPr>
        <w:t>при 132</w:t>
      </w:r>
      <w:r w:rsidR="00CE37E0" w:rsidRPr="00B378FF">
        <w:rPr>
          <w:b/>
          <w:sz w:val="28"/>
          <w:szCs w:val="28"/>
          <w:lang w:val="uk-UA"/>
        </w:rPr>
        <w:t>’</w:t>
      </w:r>
      <w:r w:rsidR="00B378FF" w:rsidRPr="00B378FF">
        <w:rPr>
          <w:b/>
          <w:sz w:val="28"/>
          <w:szCs w:val="28"/>
          <w:lang w:val="uk-UA"/>
        </w:rPr>
        <w:t xml:space="preserve">533,95 </w:t>
      </w:r>
      <w:r w:rsidRPr="00B378FF">
        <w:rPr>
          <w:b/>
          <w:sz w:val="28"/>
          <w:szCs w:val="28"/>
          <w:lang w:val="uk-UA"/>
        </w:rPr>
        <w:t>грн.</w:t>
      </w:r>
      <w:r w:rsidR="00B378FF" w:rsidRPr="00B378FF">
        <w:rPr>
          <w:b/>
          <w:sz w:val="28"/>
          <w:szCs w:val="28"/>
          <w:lang w:val="uk-UA"/>
        </w:rPr>
        <w:t xml:space="preserve"> за 2020р.</w:t>
      </w:r>
      <w:r w:rsidRPr="00B378FF">
        <w:rPr>
          <w:b/>
          <w:sz w:val="28"/>
          <w:szCs w:val="28"/>
          <w:lang w:val="uk-UA"/>
        </w:rPr>
        <w:t>)</w:t>
      </w:r>
      <w:r w:rsidR="00B378FF" w:rsidRPr="00B378FF">
        <w:rPr>
          <w:b/>
          <w:sz w:val="28"/>
          <w:szCs w:val="28"/>
          <w:lang w:val="uk-UA"/>
        </w:rPr>
        <w:t>,</w:t>
      </w:r>
      <w:r w:rsidR="00B378FF" w:rsidRPr="00B378FF">
        <w:rPr>
          <w:b/>
        </w:rPr>
        <w:t xml:space="preserve"> </w:t>
      </w:r>
      <w:r w:rsidR="00B378FF" w:rsidRPr="00B378FF">
        <w:rPr>
          <w:b/>
          <w:sz w:val="28"/>
          <w:szCs w:val="28"/>
          <w:lang w:val="uk-UA"/>
        </w:rPr>
        <w:t>у 2022р. 91’368,38 грн. (при 92’942,19 грн. за 2021р.)</w:t>
      </w:r>
      <w:r w:rsidR="00B378FF">
        <w:rPr>
          <w:b/>
          <w:sz w:val="28"/>
          <w:szCs w:val="28"/>
          <w:lang w:val="uk-UA"/>
        </w:rPr>
        <w:t>;</w:t>
      </w:r>
    </w:p>
    <w:p w14:paraId="4318FF2F" w14:textId="7FD370E9" w:rsidR="00A92C20" w:rsidRDefault="00CE37E0" w:rsidP="007950FA">
      <w:pPr>
        <w:ind w:firstLine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-механічні роботи – </w:t>
      </w:r>
      <w:r w:rsidR="00B378FF">
        <w:rPr>
          <w:sz w:val="28"/>
          <w:szCs w:val="28"/>
          <w:lang w:val="uk-UA"/>
        </w:rPr>
        <w:t xml:space="preserve">на </w:t>
      </w:r>
      <w:r w:rsidR="00B378FF" w:rsidRPr="00B378FF">
        <w:rPr>
          <w:b/>
          <w:sz w:val="28"/>
          <w:szCs w:val="28"/>
          <w:lang w:val="uk-UA"/>
        </w:rPr>
        <w:t>суму у 2021р. 180</w:t>
      </w:r>
      <w:r w:rsidRPr="00B378FF">
        <w:rPr>
          <w:b/>
          <w:sz w:val="28"/>
          <w:szCs w:val="28"/>
          <w:lang w:val="uk-UA"/>
        </w:rPr>
        <w:t>’</w:t>
      </w:r>
      <w:r w:rsidR="00B378FF" w:rsidRPr="00B378FF">
        <w:rPr>
          <w:b/>
          <w:sz w:val="28"/>
          <w:szCs w:val="28"/>
          <w:lang w:val="uk-UA"/>
        </w:rPr>
        <w:t>896,07</w:t>
      </w:r>
      <w:r w:rsidR="00A92C20" w:rsidRPr="00B378FF">
        <w:rPr>
          <w:b/>
          <w:sz w:val="28"/>
          <w:szCs w:val="28"/>
          <w:lang w:val="uk-UA"/>
        </w:rPr>
        <w:t xml:space="preserve"> грн.</w:t>
      </w:r>
      <w:r w:rsidR="00B378FF" w:rsidRPr="00B378FF">
        <w:rPr>
          <w:b/>
          <w:sz w:val="28"/>
          <w:szCs w:val="28"/>
          <w:lang w:val="uk-UA"/>
        </w:rPr>
        <w:t xml:space="preserve"> (при 61</w:t>
      </w:r>
      <w:r w:rsidRPr="00B378FF">
        <w:rPr>
          <w:b/>
          <w:sz w:val="28"/>
          <w:szCs w:val="28"/>
          <w:lang w:val="uk-UA"/>
        </w:rPr>
        <w:t>’</w:t>
      </w:r>
      <w:r w:rsidR="00B378FF" w:rsidRPr="00B378FF">
        <w:rPr>
          <w:b/>
          <w:sz w:val="28"/>
          <w:szCs w:val="28"/>
          <w:lang w:val="uk-UA"/>
        </w:rPr>
        <w:t>631,69</w:t>
      </w:r>
      <w:r w:rsidRPr="00B378FF">
        <w:rPr>
          <w:b/>
          <w:sz w:val="28"/>
          <w:szCs w:val="28"/>
          <w:lang w:val="uk-UA"/>
        </w:rPr>
        <w:t xml:space="preserve"> грн.</w:t>
      </w:r>
      <w:r w:rsidR="00B378FF" w:rsidRPr="00B378FF">
        <w:rPr>
          <w:b/>
          <w:sz w:val="28"/>
          <w:szCs w:val="28"/>
          <w:lang w:val="uk-UA"/>
        </w:rPr>
        <w:t xml:space="preserve"> за 2020р.</w:t>
      </w:r>
      <w:r w:rsidRPr="00B378FF">
        <w:rPr>
          <w:b/>
          <w:sz w:val="28"/>
          <w:szCs w:val="28"/>
          <w:lang w:val="uk-UA"/>
        </w:rPr>
        <w:t>)</w:t>
      </w:r>
      <w:r w:rsidR="00B378FF" w:rsidRPr="00B378FF">
        <w:rPr>
          <w:b/>
          <w:sz w:val="28"/>
          <w:szCs w:val="28"/>
          <w:lang w:val="uk-UA"/>
        </w:rPr>
        <w:t>; у 2022р. 44’980,26 грн. (при 180’896,07 грн. у 2021р.)</w:t>
      </w:r>
      <w:r w:rsidR="00B378FF">
        <w:rPr>
          <w:b/>
          <w:sz w:val="28"/>
          <w:szCs w:val="28"/>
          <w:lang w:val="uk-UA"/>
        </w:rPr>
        <w:t>;</w:t>
      </w:r>
    </w:p>
    <w:p w14:paraId="31027D20" w14:textId="77777777" w:rsidR="0088128B" w:rsidRPr="00A167AF" w:rsidRDefault="003901A1" w:rsidP="0059647F">
      <w:pPr>
        <w:ind w:left="720"/>
        <w:jc w:val="both"/>
        <w:rPr>
          <w:b/>
          <w:sz w:val="27"/>
          <w:szCs w:val="27"/>
          <w:u w:val="single"/>
          <w:lang w:val="uk-UA"/>
        </w:rPr>
      </w:pPr>
      <w:r w:rsidRPr="00A167AF">
        <w:rPr>
          <w:b/>
          <w:sz w:val="27"/>
          <w:szCs w:val="27"/>
          <w:u w:val="single"/>
          <w:lang w:val="uk-UA"/>
        </w:rPr>
        <w:t>крім того</w:t>
      </w:r>
      <w:r w:rsidR="0088128B" w:rsidRPr="00A167AF">
        <w:rPr>
          <w:b/>
          <w:sz w:val="27"/>
          <w:szCs w:val="27"/>
          <w:u w:val="single"/>
          <w:lang w:val="uk-UA"/>
        </w:rPr>
        <w:t>:</w:t>
      </w:r>
      <w:r w:rsidR="00CE37E0" w:rsidRPr="00CE37E0">
        <w:rPr>
          <w:b/>
          <w:sz w:val="28"/>
          <w:szCs w:val="28"/>
          <w:lang w:val="uk-UA"/>
        </w:rPr>
        <w:t xml:space="preserve"> </w:t>
      </w:r>
    </w:p>
    <w:p w14:paraId="4787004D" w14:textId="5CB662AB" w:rsidR="008E5175" w:rsidRPr="000F5947" w:rsidRDefault="00372152" w:rsidP="007950FA">
      <w:pPr>
        <w:numPr>
          <w:ilvl w:val="0"/>
          <w:numId w:val="23"/>
        </w:numPr>
        <w:jc w:val="both"/>
        <w:rPr>
          <w:b/>
          <w:sz w:val="27"/>
          <w:szCs w:val="27"/>
          <w:lang w:val="uk-UA"/>
        </w:rPr>
      </w:pPr>
      <w:r w:rsidRPr="007950FA">
        <w:rPr>
          <w:sz w:val="27"/>
          <w:szCs w:val="27"/>
          <w:lang w:val="uk-UA"/>
        </w:rPr>
        <w:t xml:space="preserve">дохід  </w:t>
      </w:r>
      <w:r w:rsidR="005E7D84" w:rsidRPr="007950FA">
        <w:rPr>
          <w:sz w:val="27"/>
          <w:szCs w:val="27"/>
          <w:lang w:val="uk-UA"/>
        </w:rPr>
        <w:t xml:space="preserve">від </w:t>
      </w:r>
      <w:r w:rsidR="004B7034" w:rsidRPr="007950FA">
        <w:rPr>
          <w:sz w:val="27"/>
          <w:szCs w:val="27"/>
          <w:lang w:val="uk-UA"/>
        </w:rPr>
        <w:t>оренд</w:t>
      </w:r>
      <w:r w:rsidR="005E7D84" w:rsidRPr="007950FA">
        <w:rPr>
          <w:sz w:val="27"/>
          <w:szCs w:val="27"/>
          <w:lang w:val="uk-UA"/>
        </w:rPr>
        <w:t>и</w:t>
      </w:r>
      <w:r w:rsidR="00B378FF">
        <w:rPr>
          <w:sz w:val="27"/>
          <w:szCs w:val="27"/>
          <w:lang w:val="uk-UA"/>
        </w:rPr>
        <w:t xml:space="preserve"> </w:t>
      </w:r>
      <w:r w:rsidR="00B378FF" w:rsidRPr="000F5947">
        <w:rPr>
          <w:b/>
          <w:sz w:val="27"/>
          <w:szCs w:val="27"/>
          <w:lang w:val="uk-UA"/>
        </w:rPr>
        <w:t>у 2021</w:t>
      </w:r>
      <w:r w:rsidR="00CE37E0" w:rsidRPr="000F5947">
        <w:rPr>
          <w:b/>
          <w:sz w:val="27"/>
          <w:szCs w:val="27"/>
          <w:lang w:val="uk-UA"/>
        </w:rPr>
        <w:t>р.</w:t>
      </w:r>
      <w:r w:rsidR="004B7034" w:rsidRPr="000F5947">
        <w:rPr>
          <w:b/>
          <w:sz w:val="27"/>
          <w:szCs w:val="27"/>
          <w:lang w:val="uk-UA"/>
        </w:rPr>
        <w:t xml:space="preserve"> </w:t>
      </w:r>
      <w:r w:rsidR="00D91F7F" w:rsidRPr="000F5947">
        <w:rPr>
          <w:b/>
          <w:sz w:val="27"/>
          <w:szCs w:val="27"/>
          <w:lang w:val="uk-UA"/>
        </w:rPr>
        <w:t>склав</w:t>
      </w:r>
      <w:r w:rsidR="004B7034" w:rsidRPr="000F5947">
        <w:rPr>
          <w:b/>
          <w:sz w:val="27"/>
          <w:szCs w:val="27"/>
          <w:lang w:val="uk-UA"/>
        </w:rPr>
        <w:t xml:space="preserve"> </w:t>
      </w:r>
      <w:r w:rsidR="00CE37E0" w:rsidRPr="000F5947">
        <w:rPr>
          <w:b/>
          <w:sz w:val="27"/>
          <w:szCs w:val="27"/>
          <w:lang w:val="uk-UA"/>
        </w:rPr>
        <w:t>1</w:t>
      </w:r>
      <w:r w:rsidR="00CE37E0" w:rsidRPr="000F5947">
        <w:rPr>
          <w:b/>
          <w:sz w:val="28"/>
          <w:szCs w:val="28"/>
          <w:lang w:val="uk-UA"/>
        </w:rPr>
        <w:t>’</w:t>
      </w:r>
      <w:r w:rsidR="00B378FF" w:rsidRPr="000F5947">
        <w:rPr>
          <w:b/>
          <w:sz w:val="27"/>
          <w:szCs w:val="27"/>
          <w:lang w:val="uk-UA"/>
        </w:rPr>
        <w:t>855</w:t>
      </w:r>
      <w:r w:rsidR="00CE37E0" w:rsidRPr="000F5947">
        <w:rPr>
          <w:b/>
          <w:sz w:val="28"/>
          <w:szCs w:val="28"/>
          <w:lang w:val="uk-UA"/>
        </w:rPr>
        <w:t>’</w:t>
      </w:r>
      <w:r w:rsidR="00B378FF" w:rsidRPr="000F5947">
        <w:rPr>
          <w:b/>
          <w:sz w:val="28"/>
          <w:szCs w:val="28"/>
          <w:lang w:val="uk-UA"/>
        </w:rPr>
        <w:t>357,27</w:t>
      </w:r>
      <w:r w:rsidRPr="000F5947">
        <w:rPr>
          <w:b/>
          <w:sz w:val="27"/>
          <w:szCs w:val="27"/>
          <w:lang w:val="uk-UA"/>
        </w:rPr>
        <w:t xml:space="preserve"> </w:t>
      </w:r>
      <w:r w:rsidR="004B7034" w:rsidRPr="000F5947">
        <w:rPr>
          <w:b/>
          <w:sz w:val="27"/>
          <w:szCs w:val="27"/>
          <w:lang w:val="uk-UA"/>
        </w:rPr>
        <w:t>грн</w:t>
      </w:r>
      <w:r w:rsidR="006F53E9" w:rsidRPr="000F5947">
        <w:rPr>
          <w:b/>
          <w:sz w:val="27"/>
          <w:szCs w:val="27"/>
          <w:lang w:val="uk-UA"/>
        </w:rPr>
        <w:t>.</w:t>
      </w:r>
      <w:r w:rsidR="00CE37E0" w:rsidRPr="000F5947">
        <w:rPr>
          <w:b/>
          <w:sz w:val="27"/>
          <w:szCs w:val="27"/>
          <w:lang w:val="uk-UA"/>
        </w:rPr>
        <w:t xml:space="preserve"> (при 1</w:t>
      </w:r>
      <w:r w:rsidR="00CE37E0" w:rsidRPr="000F5947">
        <w:rPr>
          <w:b/>
          <w:sz w:val="28"/>
          <w:szCs w:val="28"/>
          <w:lang w:val="uk-UA"/>
        </w:rPr>
        <w:t>’</w:t>
      </w:r>
      <w:r w:rsidR="00B378FF" w:rsidRPr="000F5947">
        <w:rPr>
          <w:b/>
          <w:sz w:val="27"/>
          <w:szCs w:val="27"/>
          <w:lang w:val="uk-UA"/>
        </w:rPr>
        <w:t>364</w:t>
      </w:r>
      <w:r w:rsidR="00CE37E0" w:rsidRPr="000F5947">
        <w:rPr>
          <w:b/>
          <w:sz w:val="28"/>
          <w:szCs w:val="28"/>
          <w:lang w:val="uk-UA"/>
        </w:rPr>
        <w:t>’</w:t>
      </w:r>
      <w:r w:rsidR="00B378FF" w:rsidRPr="000F5947">
        <w:rPr>
          <w:b/>
          <w:sz w:val="27"/>
          <w:szCs w:val="27"/>
          <w:lang w:val="uk-UA"/>
        </w:rPr>
        <w:t>393,05</w:t>
      </w:r>
      <w:r w:rsidR="000F5947" w:rsidRPr="000F5947">
        <w:rPr>
          <w:b/>
          <w:sz w:val="27"/>
          <w:szCs w:val="27"/>
          <w:lang w:val="uk-UA"/>
        </w:rPr>
        <w:t xml:space="preserve"> грн. у 2020</w:t>
      </w:r>
      <w:r w:rsidR="00CE37E0" w:rsidRPr="000F5947">
        <w:rPr>
          <w:b/>
          <w:sz w:val="27"/>
          <w:szCs w:val="27"/>
          <w:lang w:val="uk-UA"/>
        </w:rPr>
        <w:t>р.)</w:t>
      </w:r>
      <w:r w:rsidR="000F5947" w:rsidRPr="000F5947">
        <w:rPr>
          <w:b/>
          <w:sz w:val="27"/>
          <w:szCs w:val="27"/>
          <w:lang w:val="uk-UA"/>
        </w:rPr>
        <w:t>, у 2022р. 1</w:t>
      </w:r>
      <w:r w:rsidR="000F5947" w:rsidRPr="000F5947">
        <w:rPr>
          <w:b/>
          <w:sz w:val="28"/>
          <w:szCs w:val="28"/>
          <w:lang w:val="uk-UA"/>
        </w:rPr>
        <w:t xml:space="preserve">’056’33,31 грн. (при </w:t>
      </w:r>
      <w:r w:rsidR="000F5947" w:rsidRPr="000F5947">
        <w:rPr>
          <w:b/>
          <w:sz w:val="27"/>
          <w:szCs w:val="27"/>
          <w:lang w:val="uk-UA"/>
        </w:rPr>
        <w:t>1</w:t>
      </w:r>
      <w:r w:rsidR="000F5947" w:rsidRPr="000F5947">
        <w:rPr>
          <w:b/>
          <w:sz w:val="28"/>
          <w:szCs w:val="28"/>
          <w:lang w:val="uk-UA"/>
        </w:rPr>
        <w:t>’</w:t>
      </w:r>
      <w:r w:rsidR="000F5947" w:rsidRPr="000F5947">
        <w:rPr>
          <w:b/>
          <w:sz w:val="27"/>
          <w:szCs w:val="27"/>
          <w:lang w:val="uk-UA"/>
        </w:rPr>
        <w:t>855</w:t>
      </w:r>
      <w:r w:rsidR="000F5947" w:rsidRPr="000F5947">
        <w:rPr>
          <w:b/>
          <w:sz w:val="28"/>
          <w:szCs w:val="28"/>
          <w:lang w:val="uk-UA"/>
        </w:rPr>
        <w:t>’357,27</w:t>
      </w:r>
      <w:r w:rsidR="000F5947" w:rsidRPr="000F5947">
        <w:rPr>
          <w:b/>
          <w:sz w:val="27"/>
          <w:szCs w:val="27"/>
          <w:lang w:val="uk-UA"/>
        </w:rPr>
        <w:t xml:space="preserve"> грн. у 2021р.).</w:t>
      </w:r>
    </w:p>
    <w:p w14:paraId="21237559" w14:textId="77777777" w:rsidR="007950FA" w:rsidRPr="007950FA" w:rsidRDefault="007950FA" w:rsidP="007950FA">
      <w:pPr>
        <w:ind w:left="720"/>
        <w:jc w:val="both"/>
        <w:rPr>
          <w:sz w:val="27"/>
          <w:szCs w:val="27"/>
          <w:lang w:val="uk-UA"/>
        </w:rPr>
      </w:pPr>
    </w:p>
    <w:p w14:paraId="685995F8" w14:textId="0C23A426" w:rsidR="007950FA" w:rsidRPr="007950FA" w:rsidRDefault="007950FA" w:rsidP="007950FA">
      <w:pPr>
        <w:ind w:firstLine="780"/>
        <w:jc w:val="both"/>
        <w:rPr>
          <w:sz w:val="27"/>
          <w:szCs w:val="27"/>
          <w:lang w:val="uk-UA"/>
        </w:rPr>
      </w:pPr>
      <w:r w:rsidRPr="007950FA">
        <w:rPr>
          <w:sz w:val="27"/>
          <w:szCs w:val="27"/>
          <w:lang w:val="uk-UA"/>
        </w:rPr>
        <w:t xml:space="preserve">За результатами виробничої діяльності за </w:t>
      </w:r>
      <w:r w:rsidRPr="000F5947">
        <w:rPr>
          <w:b/>
          <w:sz w:val="27"/>
          <w:szCs w:val="27"/>
          <w:lang w:val="uk-UA"/>
        </w:rPr>
        <w:t>20</w:t>
      </w:r>
      <w:r w:rsidR="000F5947" w:rsidRPr="000F5947">
        <w:rPr>
          <w:b/>
          <w:sz w:val="27"/>
          <w:szCs w:val="27"/>
          <w:lang w:val="uk-UA"/>
        </w:rPr>
        <w:t>21</w:t>
      </w:r>
      <w:r w:rsidRPr="000F5947">
        <w:rPr>
          <w:b/>
          <w:sz w:val="27"/>
          <w:szCs w:val="27"/>
          <w:lang w:val="uk-UA"/>
        </w:rPr>
        <w:t xml:space="preserve"> рік</w:t>
      </w:r>
      <w:r w:rsidRPr="007950FA">
        <w:rPr>
          <w:sz w:val="27"/>
          <w:szCs w:val="27"/>
          <w:lang w:val="uk-UA"/>
        </w:rPr>
        <w:t xml:space="preserve"> підприємство отримало чистий  прибуток (після</w:t>
      </w:r>
      <w:r w:rsidR="002B0448">
        <w:rPr>
          <w:sz w:val="27"/>
          <w:szCs w:val="27"/>
          <w:lang w:val="uk-UA"/>
        </w:rPr>
        <w:t xml:space="preserve">  оподаткування)  у розмірі  </w:t>
      </w:r>
      <w:r w:rsidR="000F5947">
        <w:rPr>
          <w:b/>
          <w:sz w:val="27"/>
          <w:szCs w:val="27"/>
          <w:lang w:val="uk-UA"/>
        </w:rPr>
        <w:t>195</w:t>
      </w:r>
      <w:r w:rsidR="002B0448" w:rsidRPr="002B0448">
        <w:rPr>
          <w:b/>
          <w:sz w:val="27"/>
          <w:szCs w:val="27"/>
          <w:lang w:val="uk-UA"/>
        </w:rPr>
        <w:t>’</w:t>
      </w:r>
      <w:r w:rsidRPr="002B0448">
        <w:rPr>
          <w:b/>
          <w:sz w:val="27"/>
          <w:szCs w:val="27"/>
          <w:lang w:val="uk-UA"/>
        </w:rPr>
        <w:t>000 грн.,</w:t>
      </w:r>
      <w:r w:rsidRPr="007950FA">
        <w:rPr>
          <w:sz w:val="27"/>
          <w:szCs w:val="27"/>
          <w:lang w:val="uk-UA"/>
        </w:rPr>
        <w:t xml:space="preserve"> </w:t>
      </w:r>
      <w:r w:rsidR="000F5947">
        <w:rPr>
          <w:sz w:val="27"/>
          <w:szCs w:val="27"/>
          <w:lang w:val="uk-UA"/>
        </w:rPr>
        <w:t>при розмірі</w:t>
      </w:r>
      <w:r w:rsidR="002B0448">
        <w:rPr>
          <w:sz w:val="27"/>
          <w:szCs w:val="27"/>
          <w:lang w:val="uk-UA"/>
        </w:rPr>
        <w:t xml:space="preserve"> прибутку  </w:t>
      </w:r>
      <w:r w:rsidR="000F5947">
        <w:rPr>
          <w:sz w:val="27"/>
          <w:szCs w:val="27"/>
          <w:lang w:val="uk-UA"/>
        </w:rPr>
        <w:t>за 2020</w:t>
      </w:r>
      <w:r w:rsidRPr="007950FA">
        <w:rPr>
          <w:sz w:val="27"/>
          <w:szCs w:val="27"/>
          <w:lang w:val="uk-UA"/>
        </w:rPr>
        <w:t xml:space="preserve"> рік </w:t>
      </w:r>
      <w:r w:rsidR="002B0448">
        <w:rPr>
          <w:sz w:val="27"/>
          <w:szCs w:val="27"/>
          <w:lang w:val="uk-UA"/>
        </w:rPr>
        <w:t xml:space="preserve"> - </w:t>
      </w:r>
      <w:r w:rsidR="000F5947" w:rsidRPr="000F5947">
        <w:rPr>
          <w:b/>
          <w:sz w:val="27"/>
          <w:szCs w:val="27"/>
          <w:lang w:val="uk-UA"/>
        </w:rPr>
        <w:t>1</w:t>
      </w:r>
      <w:r w:rsidR="000F5947" w:rsidRPr="000F5947">
        <w:rPr>
          <w:b/>
          <w:sz w:val="28"/>
          <w:szCs w:val="28"/>
          <w:lang w:val="uk-UA"/>
        </w:rPr>
        <w:t>’</w:t>
      </w:r>
      <w:r w:rsidR="000F5947">
        <w:rPr>
          <w:b/>
          <w:sz w:val="27"/>
          <w:szCs w:val="27"/>
          <w:lang w:val="uk-UA"/>
        </w:rPr>
        <w:t>187</w:t>
      </w:r>
      <w:r w:rsidR="000F5947" w:rsidRPr="000F5947">
        <w:rPr>
          <w:b/>
          <w:sz w:val="28"/>
          <w:szCs w:val="28"/>
          <w:lang w:val="uk-UA"/>
        </w:rPr>
        <w:t>’</w:t>
      </w:r>
      <w:r w:rsidR="000F5947">
        <w:rPr>
          <w:b/>
          <w:sz w:val="28"/>
          <w:szCs w:val="28"/>
          <w:lang w:val="uk-UA"/>
        </w:rPr>
        <w:t>000</w:t>
      </w:r>
      <w:r w:rsidR="000F5947" w:rsidRPr="000F5947">
        <w:rPr>
          <w:b/>
          <w:sz w:val="27"/>
          <w:szCs w:val="27"/>
          <w:lang w:val="uk-UA"/>
        </w:rPr>
        <w:t xml:space="preserve"> грн. </w:t>
      </w:r>
      <w:r w:rsidRPr="002B0448">
        <w:rPr>
          <w:b/>
          <w:sz w:val="27"/>
          <w:szCs w:val="27"/>
          <w:lang w:val="uk-UA"/>
        </w:rPr>
        <w:t>грн</w:t>
      </w:r>
      <w:r w:rsidRPr="007950FA">
        <w:rPr>
          <w:sz w:val="27"/>
          <w:szCs w:val="27"/>
          <w:lang w:val="uk-UA"/>
        </w:rPr>
        <w:t>.</w:t>
      </w:r>
      <w:r w:rsidR="000F5947">
        <w:rPr>
          <w:sz w:val="27"/>
          <w:szCs w:val="27"/>
          <w:lang w:val="uk-UA"/>
        </w:rPr>
        <w:t xml:space="preserve">, </w:t>
      </w:r>
      <w:r w:rsidR="000F5947" w:rsidRPr="000F5947">
        <w:rPr>
          <w:b/>
          <w:sz w:val="27"/>
          <w:szCs w:val="27"/>
          <w:lang w:val="uk-UA"/>
        </w:rPr>
        <w:t>за 2022р.</w:t>
      </w:r>
      <w:r w:rsidR="000F5947">
        <w:rPr>
          <w:sz w:val="27"/>
          <w:szCs w:val="27"/>
          <w:lang w:val="uk-UA"/>
        </w:rPr>
        <w:t xml:space="preserve"> у розмірі </w:t>
      </w:r>
      <w:r w:rsidR="000F5947">
        <w:rPr>
          <w:b/>
          <w:sz w:val="27"/>
          <w:szCs w:val="27"/>
          <w:lang w:val="uk-UA"/>
        </w:rPr>
        <w:t>204</w:t>
      </w:r>
      <w:r w:rsidR="000F5947" w:rsidRPr="002B0448">
        <w:rPr>
          <w:b/>
          <w:sz w:val="27"/>
          <w:szCs w:val="27"/>
          <w:lang w:val="uk-UA"/>
        </w:rPr>
        <w:t>’000</w:t>
      </w:r>
      <w:r w:rsidR="000F5947">
        <w:rPr>
          <w:b/>
          <w:sz w:val="27"/>
          <w:szCs w:val="27"/>
          <w:lang w:val="uk-UA"/>
        </w:rPr>
        <w:t xml:space="preserve"> грн. </w:t>
      </w:r>
      <w:r w:rsidR="000F5947" w:rsidRPr="000F5947">
        <w:rPr>
          <w:sz w:val="27"/>
          <w:szCs w:val="27"/>
          <w:lang w:val="uk-UA"/>
        </w:rPr>
        <w:t>при розмірі прибутку</w:t>
      </w:r>
      <w:r w:rsidR="000F5947">
        <w:rPr>
          <w:b/>
          <w:sz w:val="27"/>
          <w:szCs w:val="27"/>
          <w:lang w:val="uk-UA"/>
        </w:rPr>
        <w:t xml:space="preserve"> за 2021 рік - 195</w:t>
      </w:r>
      <w:r w:rsidR="000F5947" w:rsidRPr="002B0448">
        <w:rPr>
          <w:b/>
          <w:sz w:val="27"/>
          <w:szCs w:val="27"/>
          <w:lang w:val="uk-UA"/>
        </w:rPr>
        <w:t>’000 грн.</w:t>
      </w:r>
      <w:r w:rsidR="000F5947">
        <w:rPr>
          <w:b/>
          <w:sz w:val="27"/>
          <w:szCs w:val="27"/>
          <w:lang w:val="uk-UA"/>
        </w:rPr>
        <w:t>.</w:t>
      </w:r>
    </w:p>
    <w:p w14:paraId="4FDB459A" w14:textId="7C37C489" w:rsidR="008E5175" w:rsidRPr="00580D84" w:rsidRDefault="007950FA" w:rsidP="007950FA">
      <w:pPr>
        <w:ind w:firstLine="708"/>
        <w:jc w:val="both"/>
        <w:rPr>
          <w:b/>
          <w:sz w:val="27"/>
          <w:szCs w:val="27"/>
          <w:u w:val="single"/>
          <w:lang w:val="uk-UA"/>
        </w:rPr>
      </w:pPr>
      <w:r w:rsidRPr="007950FA">
        <w:rPr>
          <w:sz w:val="27"/>
          <w:szCs w:val="27"/>
          <w:lang w:val="uk-UA"/>
        </w:rPr>
        <w:t>Нерозпо</w:t>
      </w:r>
      <w:r w:rsidR="000F5947">
        <w:rPr>
          <w:sz w:val="27"/>
          <w:szCs w:val="27"/>
          <w:lang w:val="uk-UA"/>
        </w:rPr>
        <w:t>ділений  прибуток станом</w:t>
      </w:r>
      <w:r w:rsidRPr="007950FA">
        <w:rPr>
          <w:sz w:val="27"/>
          <w:szCs w:val="27"/>
          <w:lang w:val="uk-UA"/>
        </w:rPr>
        <w:t xml:space="preserve"> на </w:t>
      </w:r>
      <w:r w:rsidRPr="00580D84">
        <w:rPr>
          <w:b/>
          <w:sz w:val="27"/>
          <w:szCs w:val="27"/>
          <w:lang w:val="uk-UA"/>
        </w:rPr>
        <w:t>31.12.20</w:t>
      </w:r>
      <w:r w:rsidR="000F5947" w:rsidRPr="00580D84">
        <w:rPr>
          <w:b/>
          <w:sz w:val="27"/>
          <w:szCs w:val="27"/>
          <w:lang w:val="uk-UA"/>
        </w:rPr>
        <w:t>21</w:t>
      </w:r>
      <w:r w:rsidRPr="00580D84">
        <w:rPr>
          <w:b/>
          <w:sz w:val="27"/>
          <w:szCs w:val="27"/>
          <w:lang w:val="uk-UA"/>
        </w:rPr>
        <w:t>р.</w:t>
      </w:r>
      <w:r w:rsidRPr="007950FA">
        <w:rPr>
          <w:sz w:val="27"/>
          <w:szCs w:val="27"/>
          <w:lang w:val="uk-UA"/>
        </w:rPr>
        <w:t xml:space="preserve">  </w:t>
      </w:r>
      <w:r w:rsidR="00580D84">
        <w:rPr>
          <w:sz w:val="27"/>
          <w:szCs w:val="27"/>
          <w:lang w:val="uk-UA"/>
        </w:rPr>
        <w:t xml:space="preserve">становив </w:t>
      </w:r>
      <w:r w:rsidR="000F5947" w:rsidRPr="00580D84">
        <w:rPr>
          <w:b/>
          <w:sz w:val="27"/>
          <w:szCs w:val="27"/>
          <w:lang w:val="uk-UA"/>
        </w:rPr>
        <w:t>1’939</w:t>
      </w:r>
      <w:r w:rsidRPr="00580D84">
        <w:rPr>
          <w:b/>
          <w:sz w:val="27"/>
          <w:szCs w:val="27"/>
        </w:rPr>
        <w:t>’000</w:t>
      </w:r>
      <w:r w:rsidRPr="00580D84">
        <w:rPr>
          <w:b/>
          <w:sz w:val="27"/>
          <w:szCs w:val="27"/>
          <w:lang w:val="uk-UA"/>
        </w:rPr>
        <w:t xml:space="preserve"> грн</w:t>
      </w:r>
      <w:r w:rsidR="00580D84" w:rsidRPr="00580D84">
        <w:rPr>
          <w:b/>
          <w:sz w:val="27"/>
          <w:szCs w:val="27"/>
          <w:lang w:val="uk-UA"/>
        </w:rPr>
        <w:t>.</w:t>
      </w:r>
      <w:r w:rsidR="00580D84" w:rsidRPr="00580D84">
        <w:rPr>
          <w:sz w:val="27"/>
          <w:szCs w:val="27"/>
          <w:lang w:val="uk-UA"/>
        </w:rPr>
        <w:t xml:space="preserve"> </w:t>
      </w:r>
      <w:r w:rsidR="00580D84" w:rsidRPr="00580D84">
        <w:rPr>
          <w:b/>
          <w:sz w:val="27"/>
          <w:szCs w:val="27"/>
          <w:lang w:val="uk-UA"/>
        </w:rPr>
        <w:t>(при 1’744</w:t>
      </w:r>
      <w:r w:rsidR="00580D84" w:rsidRPr="00580D84">
        <w:rPr>
          <w:b/>
          <w:sz w:val="27"/>
          <w:szCs w:val="27"/>
        </w:rPr>
        <w:t>’000</w:t>
      </w:r>
      <w:r w:rsidR="00580D84" w:rsidRPr="007950FA">
        <w:rPr>
          <w:sz w:val="27"/>
          <w:szCs w:val="27"/>
          <w:lang w:val="uk-UA"/>
        </w:rPr>
        <w:t xml:space="preserve"> </w:t>
      </w:r>
      <w:r w:rsidR="00580D84" w:rsidRPr="002B0448">
        <w:rPr>
          <w:b/>
          <w:sz w:val="27"/>
          <w:szCs w:val="27"/>
          <w:lang w:val="uk-UA"/>
        </w:rPr>
        <w:t xml:space="preserve"> грн.</w:t>
      </w:r>
      <w:r w:rsidR="00580D84">
        <w:rPr>
          <w:b/>
          <w:sz w:val="27"/>
          <w:szCs w:val="27"/>
          <w:lang w:val="uk-UA"/>
        </w:rPr>
        <w:t xml:space="preserve"> за 2020р.), </w:t>
      </w:r>
      <w:r w:rsidR="00580D84" w:rsidRPr="00580D84">
        <w:rPr>
          <w:sz w:val="27"/>
          <w:szCs w:val="27"/>
          <w:lang w:val="uk-UA"/>
        </w:rPr>
        <w:t>станом</w:t>
      </w:r>
      <w:r w:rsidR="00580D84">
        <w:rPr>
          <w:b/>
          <w:sz w:val="27"/>
          <w:szCs w:val="27"/>
          <w:lang w:val="uk-UA"/>
        </w:rPr>
        <w:t xml:space="preserve"> на 31.12.2022р. </w:t>
      </w:r>
      <w:r w:rsidR="00580D84" w:rsidRPr="00580D84">
        <w:rPr>
          <w:sz w:val="27"/>
          <w:szCs w:val="27"/>
          <w:lang w:val="uk-UA"/>
        </w:rPr>
        <w:t xml:space="preserve">становив </w:t>
      </w:r>
      <w:r w:rsidR="00580D84" w:rsidRPr="00580D84">
        <w:rPr>
          <w:b/>
          <w:sz w:val="27"/>
          <w:szCs w:val="27"/>
          <w:lang w:val="uk-UA"/>
        </w:rPr>
        <w:t>2’143</w:t>
      </w:r>
      <w:r w:rsidR="00580D84" w:rsidRPr="00580D84">
        <w:rPr>
          <w:b/>
          <w:sz w:val="27"/>
          <w:szCs w:val="27"/>
        </w:rPr>
        <w:t>’000</w:t>
      </w:r>
      <w:r w:rsidR="00580D84" w:rsidRPr="00580D84">
        <w:rPr>
          <w:b/>
          <w:sz w:val="27"/>
          <w:szCs w:val="27"/>
          <w:lang w:val="uk-UA"/>
        </w:rPr>
        <w:t xml:space="preserve"> грн. (при 1’939</w:t>
      </w:r>
      <w:r w:rsidR="00580D84" w:rsidRPr="00580D84">
        <w:rPr>
          <w:b/>
          <w:sz w:val="27"/>
          <w:szCs w:val="27"/>
        </w:rPr>
        <w:t>’000</w:t>
      </w:r>
      <w:r w:rsidR="00580D84" w:rsidRPr="00580D84">
        <w:rPr>
          <w:b/>
          <w:sz w:val="27"/>
          <w:szCs w:val="27"/>
          <w:lang w:val="uk-UA"/>
        </w:rPr>
        <w:t xml:space="preserve"> грн. за 2021р.).</w:t>
      </w:r>
    </w:p>
    <w:p w14:paraId="2A09FE1D" w14:textId="77777777" w:rsidR="007E5F38" w:rsidRPr="00DE2B44" w:rsidRDefault="007E5F38">
      <w:pPr>
        <w:ind w:firstLine="708"/>
        <w:jc w:val="both"/>
        <w:rPr>
          <w:sz w:val="27"/>
          <w:szCs w:val="27"/>
          <w:lang w:val="uk-UA"/>
        </w:rPr>
      </w:pPr>
    </w:p>
    <w:p w14:paraId="5C6657DB" w14:textId="57978E70" w:rsidR="007E5F38" w:rsidRPr="00372152" w:rsidRDefault="00FB16B1">
      <w:pPr>
        <w:ind w:firstLine="708"/>
        <w:jc w:val="both"/>
        <w:rPr>
          <w:b/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lastRenderedPageBreak/>
        <w:t>При аналізі техніко-економічних показників підприємства за звітний період</w:t>
      </w:r>
      <w:r w:rsidR="007E5F38" w:rsidRPr="00DE2B44">
        <w:rPr>
          <w:sz w:val="27"/>
          <w:szCs w:val="27"/>
          <w:lang w:val="uk-UA"/>
        </w:rPr>
        <w:t xml:space="preserve"> видно</w:t>
      </w:r>
      <w:r w:rsidR="0053486E" w:rsidRPr="00DE2B44">
        <w:rPr>
          <w:sz w:val="27"/>
          <w:szCs w:val="27"/>
          <w:lang w:val="uk-UA"/>
        </w:rPr>
        <w:t xml:space="preserve"> з динаміки показників</w:t>
      </w:r>
      <w:r w:rsidR="007E5F38" w:rsidRPr="00DE2B44">
        <w:rPr>
          <w:sz w:val="27"/>
          <w:szCs w:val="27"/>
          <w:lang w:val="uk-UA"/>
        </w:rPr>
        <w:t xml:space="preserve">, що </w:t>
      </w:r>
      <w:r w:rsidR="0053486E" w:rsidRPr="00DE2B44">
        <w:rPr>
          <w:sz w:val="27"/>
          <w:szCs w:val="27"/>
          <w:lang w:val="uk-UA"/>
        </w:rPr>
        <w:t>підприємство</w:t>
      </w:r>
      <w:r w:rsidR="00F468A1" w:rsidRPr="00DE2B44">
        <w:rPr>
          <w:sz w:val="27"/>
          <w:szCs w:val="27"/>
          <w:lang w:val="uk-UA"/>
        </w:rPr>
        <w:t xml:space="preserve"> працювало стабільно</w:t>
      </w:r>
      <w:r w:rsidR="00933F2A" w:rsidRPr="00DE2B44">
        <w:rPr>
          <w:sz w:val="27"/>
          <w:szCs w:val="27"/>
          <w:lang w:val="uk-UA"/>
        </w:rPr>
        <w:t>.</w:t>
      </w:r>
      <w:r w:rsidR="0053486E" w:rsidRPr="00DE2B44">
        <w:rPr>
          <w:sz w:val="27"/>
          <w:szCs w:val="27"/>
          <w:lang w:val="uk-UA"/>
        </w:rPr>
        <w:t xml:space="preserve"> </w:t>
      </w:r>
      <w:r w:rsidR="00933F2A" w:rsidRPr="00DE2B44">
        <w:rPr>
          <w:sz w:val="27"/>
          <w:szCs w:val="27"/>
          <w:lang w:val="uk-UA"/>
        </w:rPr>
        <w:t>С</w:t>
      </w:r>
      <w:r w:rsidRPr="00DE2B44">
        <w:rPr>
          <w:sz w:val="27"/>
          <w:szCs w:val="27"/>
          <w:lang w:val="uk-UA"/>
        </w:rPr>
        <w:t xml:space="preserve">ередня </w:t>
      </w:r>
      <w:r w:rsidR="007E5F38" w:rsidRPr="00DE2B44">
        <w:rPr>
          <w:sz w:val="27"/>
          <w:szCs w:val="27"/>
          <w:lang w:val="uk-UA"/>
        </w:rPr>
        <w:t xml:space="preserve">заробітна плата </w:t>
      </w:r>
      <w:r w:rsidRPr="00DE2B44">
        <w:rPr>
          <w:sz w:val="27"/>
          <w:szCs w:val="27"/>
          <w:lang w:val="uk-UA"/>
        </w:rPr>
        <w:t xml:space="preserve">працюючих на підприємстві </w:t>
      </w:r>
      <w:r w:rsidR="0053486E" w:rsidRPr="00DE2B44">
        <w:rPr>
          <w:sz w:val="27"/>
          <w:szCs w:val="27"/>
          <w:lang w:val="uk-UA"/>
        </w:rPr>
        <w:t xml:space="preserve">у звітному </w:t>
      </w:r>
      <w:r w:rsidR="00514B67" w:rsidRPr="00514B67">
        <w:rPr>
          <w:b/>
          <w:sz w:val="27"/>
          <w:szCs w:val="27"/>
          <w:lang w:val="uk-UA"/>
        </w:rPr>
        <w:t>2021</w:t>
      </w:r>
      <w:r w:rsidR="004752A9" w:rsidRPr="00514B67">
        <w:rPr>
          <w:b/>
          <w:sz w:val="27"/>
          <w:szCs w:val="27"/>
          <w:lang w:val="uk-UA"/>
        </w:rPr>
        <w:t xml:space="preserve"> </w:t>
      </w:r>
      <w:r w:rsidR="0053486E" w:rsidRPr="00514B67">
        <w:rPr>
          <w:b/>
          <w:sz w:val="27"/>
          <w:szCs w:val="27"/>
          <w:lang w:val="uk-UA"/>
        </w:rPr>
        <w:t>році</w:t>
      </w:r>
      <w:r w:rsidR="0053486E" w:rsidRPr="00DE2B44">
        <w:rPr>
          <w:sz w:val="27"/>
          <w:szCs w:val="27"/>
          <w:lang w:val="uk-UA"/>
        </w:rPr>
        <w:t xml:space="preserve"> </w:t>
      </w:r>
      <w:r w:rsidRPr="00DE2B44">
        <w:rPr>
          <w:sz w:val="27"/>
          <w:szCs w:val="27"/>
          <w:lang w:val="uk-UA"/>
        </w:rPr>
        <w:t xml:space="preserve">становила </w:t>
      </w:r>
      <w:r w:rsidR="00514B67">
        <w:rPr>
          <w:b/>
          <w:sz w:val="27"/>
          <w:szCs w:val="27"/>
          <w:lang w:val="uk-UA"/>
        </w:rPr>
        <w:t>12</w:t>
      </w:r>
      <w:r w:rsidR="004752A9" w:rsidRPr="00B01A89">
        <w:rPr>
          <w:b/>
          <w:sz w:val="27"/>
          <w:szCs w:val="27"/>
        </w:rPr>
        <w:t>’</w:t>
      </w:r>
      <w:r w:rsidR="00514B67">
        <w:rPr>
          <w:b/>
          <w:sz w:val="27"/>
          <w:szCs w:val="27"/>
          <w:lang w:val="uk-UA"/>
        </w:rPr>
        <w:t>0</w:t>
      </w:r>
      <w:r w:rsidR="00B01A89" w:rsidRPr="00B01A89">
        <w:rPr>
          <w:b/>
          <w:sz w:val="27"/>
          <w:szCs w:val="27"/>
          <w:lang w:val="uk-UA"/>
        </w:rPr>
        <w:t>34</w:t>
      </w:r>
      <w:r w:rsidRPr="00372152">
        <w:rPr>
          <w:b/>
          <w:sz w:val="28"/>
          <w:szCs w:val="28"/>
          <w:u w:val="single"/>
          <w:lang w:val="uk-UA"/>
        </w:rPr>
        <w:t xml:space="preserve"> грн</w:t>
      </w:r>
      <w:r w:rsidR="0014524D" w:rsidRPr="00372152">
        <w:rPr>
          <w:b/>
          <w:sz w:val="28"/>
          <w:szCs w:val="28"/>
          <w:u w:val="single"/>
          <w:lang w:val="uk-UA"/>
        </w:rPr>
        <w:t>.</w:t>
      </w:r>
      <w:r w:rsidR="00514B67">
        <w:rPr>
          <w:b/>
          <w:sz w:val="28"/>
          <w:szCs w:val="28"/>
          <w:u w:val="single"/>
          <w:lang w:val="uk-UA"/>
        </w:rPr>
        <w:t xml:space="preserve"> (при  10 634</w:t>
      </w:r>
      <w:r w:rsidR="00B01A89">
        <w:rPr>
          <w:b/>
          <w:sz w:val="28"/>
          <w:szCs w:val="28"/>
          <w:u w:val="single"/>
          <w:lang w:val="uk-UA"/>
        </w:rPr>
        <w:t xml:space="preserve">,5 </w:t>
      </w:r>
      <w:r w:rsidR="00514B67">
        <w:rPr>
          <w:b/>
          <w:sz w:val="28"/>
          <w:szCs w:val="28"/>
          <w:u w:val="single"/>
          <w:lang w:val="uk-UA"/>
        </w:rPr>
        <w:t>грн. у 2020</w:t>
      </w:r>
      <w:r w:rsidR="009161D3">
        <w:rPr>
          <w:b/>
          <w:sz w:val="28"/>
          <w:szCs w:val="28"/>
          <w:u w:val="single"/>
          <w:lang w:val="uk-UA"/>
        </w:rPr>
        <w:t>р.)</w:t>
      </w:r>
      <w:r w:rsidR="00514B67">
        <w:rPr>
          <w:b/>
          <w:sz w:val="28"/>
          <w:szCs w:val="28"/>
          <w:u w:val="single"/>
          <w:lang w:val="uk-UA"/>
        </w:rPr>
        <w:t xml:space="preserve">, </w:t>
      </w:r>
      <w:r w:rsidR="00514B67" w:rsidRPr="00DE2B44">
        <w:rPr>
          <w:sz w:val="27"/>
          <w:szCs w:val="27"/>
          <w:lang w:val="uk-UA"/>
        </w:rPr>
        <w:t xml:space="preserve">у звітному </w:t>
      </w:r>
      <w:r w:rsidR="00514B67" w:rsidRPr="00514B67">
        <w:rPr>
          <w:b/>
          <w:sz w:val="27"/>
          <w:szCs w:val="27"/>
          <w:lang w:val="uk-UA"/>
        </w:rPr>
        <w:t>2022 році</w:t>
      </w:r>
      <w:r w:rsidR="00514B67" w:rsidRPr="00DE2B44">
        <w:rPr>
          <w:sz w:val="27"/>
          <w:szCs w:val="27"/>
          <w:lang w:val="uk-UA"/>
        </w:rPr>
        <w:t xml:space="preserve"> становила </w:t>
      </w:r>
      <w:r w:rsidR="00514B67">
        <w:rPr>
          <w:b/>
          <w:sz w:val="27"/>
          <w:szCs w:val="27"/>
          <w:lang w:val="uk-UA"/>
        </w:rPr>
        <w:t>13</w:t>
      </w:r>
      <w:r w:rsidR="00514B67" w:rsidRPr="00B01A89">
        <w:rPr>
          <w:b/>
          <w:sz w:val="27"/>
          <w:szCs w:val="27"/>
        </w:rPr>
        <w:t>’</w:t>
      </w:r>
      <w:r w:rsidR="00514B67">
        <w:rPr>
          <w:b/>
          <w:sz w:val="27"/>
          <w:szCs w:val="27"/>
          <w:lang w:val="uk-UA"/>
        </w:rPr>
        <w:t>390</w:t>
      </w:r>
      <w:r w:rsidR="00514B67" w:rsidRPr="00372152">
        <w:rPr>
          <w:b/>
          <w:sz w:val="28"/>
          <w:szCs w:val="28"/>
          <w:u w:val="single"/>
          <w:lang w:val="uk-UA"/>
        </w:rPr>
        <w:t xml:space="preserve"> грн.</w:t>
      </w:r>
      <w:r w:rsidR="00514B67">
        <w:rPr>
          <w:b/>
          <w:sz w:val="28"/>
          <w:szCs w:val="28"/>
          <w:u w:val="single"/>
          <w:lang w:val="uk-UA"/>
        </w:rPr>
        <w:t xml:space="preserve"> (при  </w:t>
      </w:r>
      <w:r w:rsidR="00514B67" w:rsidRPr="00514B67">
        <w:rPr>
          <w:b/>
          <w:sz w:val="27"/>
          <w:szCs w:val="27"/>
          <w:u w:val="single"/>
          <w:lang w:val="uk-UA"/>
        </w:rPr>
        <w:t>12</w:t>
      </w:r>
      <w:r w:rsidR="00514B67" w:rsidRPr="00514B67">
        <w:rPr>
          <w:b/>
          <w:sz w:val="27"/>
          <w:szCs w:val="27"/>
          <w:u w:val="single"/>
        </w:rPr>
        <w:t>’</w:t>
      </w:r>
      <w:r w:rsidR="00514B67" w:rsidRPr="00514B67">
        <w:rPr>
          <w:b/>
          <w:sz w:val="27"/>
          <w:szCs w:val="27"/>
          <w:u w:val="single"/>
          <w:lang w:val="uk-UA"/>
        </w:rPr>
        <w:t>034</w:t>
      </w:r>
      <w:r w:rsidR="00514B67" w:rsidRPr="00514B67">
        <w:rPr>
          <w:b/>
          <w:sz w:val="28"/>
          <w:szCs w:val="28"/>
          <w:u w:val="single"/>
          <w:lang w:val="uk-UA"/>
        </w:rPr>
        <w:t xml:space="preserve"> грн. у 2021р</w:t>
      </w:r>
      <w:r w:rsidR="00514B67">
        <w:rPr>
          <w:b/>
          <w:sz w:val="28"/>
          <w:szCs w:val="28"/>
          <w:u w:val="single"/>
          <w:lang w:val="uk-UA"/>
        </w:rPr>
        <w:t>.)</w:t>
      </w:r>
    </w:p>
    <w:p w14:paraId="0DF746F0" w14:textId="77777777" w:rsidR="003B5E4A" w:rsidRDefault="003B5E4A" w:rsidP="008F5B1F">
      <w:pPr>
        <w:ind w:firstLine="708"/>
        <w:jc w:val="both"/>
        <w:rPr>
          <w:i/>
          <w:color w:val="FF0000"/>
          <w:sz w:val="27"/>
          <w:szCs w:val="27"/>
          <w:lang w:val="uk-UA"/>
        </w:rPr>
      </w:pPr>
    </w:p>
    <w:p w14:paraId="51F89D79" w14:textId="4B0DA831" w:rsidR="007E5F38" w:rsidRDefault="00A167AF" w:rsidP="003B5E4A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Слід відзначити, </w:t>
      </w:r>
      <w:r w:rsidR="007E5F38" w:rsidRPr="00DE2B44">
        <w:rPr>
          <w:sz w:val="27"/>
          <w:szCs w:val="27"/>
          <w:lang w:val="uk-UA"/>
        </w:rPr>
        <w:t xml:space="preserve">підприємство не мало </w:t>
      </w:r>
      <w:r w:rsidR="00173A5C" w:rsidRPr="00DE2B44">
        <w:rPr>
          <w:sz w:val="27"/>
          <w:szCs w:val="27"/>
          <w:lang w:val="uk-UA"/>
        </w:rPr>
        <w:t>у звітн</w:t>
      </w:r>
      <w:r w:rsidR="00B01A89">
        <w:rPr>
          <w:sz w:val="27"/>
          <w:szCs w:val="27"/>
          <w:lang w:val="uk-UA"/>
        </w:rPr>
        <w:t>их</w:t>
      </w:r>
      <w:r w:rsidR="00173A5C" w:rsidRPr="00DE2B44">
        <w:rPr>
          <w:sz w:val="27"/>
          <w:szCs w:val="27"/>
          <w:lang w:val="uk-UA"/>
        </w:rPr>
        <w:t xml:space="preserve"> </w:t>
      </w:r>
      <w:r w:rsidR="00514B67">
        <w:rPr>
          <w:sz w:val="27"/>
          <w:szCs w:val="27"/>
          <w:lang w:val="uk-UA"/>
        </w:rPr>
        <w:t>2021-2022</w:t>
      </w:r>
      <w:r w:rsidR="00B01A89">
        <w:rPr>
          <w:sz w:val="27"/>
          <w:szCs w:val="27"/>
          <w:lang w:val="uk-UA"/>
        </w:rPr>
        <w:t>рр</w:t>
      </w:r>
      <w:r w:rsidR="00827B57">
        <w:rPr>
          <w:sz w:val="27"/>
          <w:szCs w:val="27"/>
          <w:lang w:val="uk-UA"/>
        </w:rPr>
        <w:t>.</w:t>
      </w:r>
      <w:r w:rsidR="00173A5C" w:rsidRPr="00DE2B44">
        <w:rPr>
          <w:sz w:val="27"/>
          <w:szCs w:val="27"/>
          <w:lang w:val="uk-UA"/>
        </w:rPr>
        <w:t xml:space="preserve"> </w:t>
      </w:r>
      <w:r w:rsidR="004A55BA" w:rsidRPr="00DE2B44">
        <w:rPr>
          <w:sz w:val="27"/>
          <w:szCs w:val="27"/>
          <w:lang w:val="uk-UA"/>
        </w:rPr>
        <w:t xml:space="preserve">заборгованості </w:t>
      </w:r>
      <w:r w:rsidR="007E5F38" w:rsidRPr="00DE2B44">
        <w:rPr>
          <w:sz w:val="27"/>
          <w:szCs w:val="27"/>
          <w:lang w:val="uk-UA"/>
        </w:rPr>
        <w:t xml:space="preserve"> до бюджету та заробітній платі, </w:t>
      </w:r>
      <w:r w:rsidR="004A55BA" w:rsidRPr="00DE2B44">
        <w:rPr>
          <w:sz w:val="27"/>
          <w:szCs w:val="27"/>
          <w:lang w:val="uk-UA"/>
        </w:rPr>
        <w:t xml:space="preserve">всі  податки в державний бюджет і </w:t>
      </w:r>
      <w:r w:rsidR="007E5F38" w:rsidRPr="00DE2B44">
        <w:rPr>
          <w:sz w:val="27"/>
          <w:szCs w:val="27"/>
          <w:lang w:val="uk-UA"/>
        </w:rPr>
        <w:t xml:space="preserve">заробітна плата </w:t>
      </w:r>
      <w:r w:rsidR="004A55BA" w:rsidRPr="00DE2B44">
        <w:rPr>
          <w:sz w:val="27"/>
          <w:szCs w:val="27"/>
          <w:lang w:val="uk-UA"/>
        </w:rPr>
        <w:t xml:space="preserve">працюючим </w:t>
      </w:r>
      <w:r w:rsidR="007E5F38" w:rsidRPr="00DE2B44">
        <w:rPr>
          <w:sz w:val="27"/>
          <w:szCs w:val="27"/>
          <w:lang w:val="uk-UA"/>
        </w:rPr>
        <w:t xml:space="preserve">виплачується щомісячно і в </w:t>
      </w:r>
      <w:r w:rsidR="00827B57" w:rsidRPr="00827B57">
        <w:rPr>
          <w:sz w:val="27"/>
          <w:szCs w:val="27"/>
          <w:lang w:val="uk-UA"/>
        </w:rPr>
        <w:t>установлені</w:t>
      </w:r>
      <w:r w:rsidR="00827B57">
        <w:rPr>
          <w:sz w:val="27"/>
          <w:szCs w:val="27"/>
          <w:lang w:val="uk-UA"/>
        </w:rPr>
        <w:t xml:space="preserve"> Колективним договором терміни.</w:t>
      </w:r>
    </w:p>
    <w:p w14:paraId="65FA4627" w14:textId="77777777" w:rsidR="003B5E4A" w:rsidRPr="00DE2B44" w:rsidRDefault="003B5E4A" w:rsidP="003B5E4A">
      <w:pPr>
        <w:ind w:firstLine="708"/>
        <w:jc w:val="both"/>
        <w:rPr>
          <w:sz w:val="27"/>
          <w:szCs w:val="27"/>
          <w:lang w:val="uk-UA"/>
        </w:rPr>
      </w:pPr>
    </w:p>
    <w:p w14:paraId="49BE16EE" w14:textId="712EABA1" w:rsidR="007B2A2F" w:rsidRDefault="007E5F38" w:rsidP="00827B57">
      <w:pPr>
        <w:tabs>
          <w:tab w:val="left" w:pos="6300"/>
        </w:tabs>
        <w:ind w:firstLine="708"/>
        <w:jc w:val="both"/>
        <w:rPr>
          <w:b/>
          <w:sz w:val="27"/>
          <w:szCs w:val="27"/>
          <w:u w:val="single"/>
          <w:lang w:val="uk-UA"/>
        </w:rPr>
      </w:pPr>
      <w:r w:rsidRPr="00DE2B44">
        <w:rPr>
          <w:sz w:val="27"/>
          <w:szCs w:val="27"/>
          <w:lang w:val="uk-UA"/>
        </w:rPr>
        <w:t>Якщо провести аналіз дебіторської та кредиторської заборгованості підприємства</w:t>
      </w:r>
      <w:r w:rsidR="004A55BA" w:rsidRPr="00DE2B44">
        <w:rPr>
          <w:sz w:val="27"/>
          <w:szCs w:val="27"/>
          <w:lang w:val="uk-UA"/>
        </w:rPr>
        <w:t xml:space="preserve"> за звітний період</w:t>
      </w:r>
      <w:r w:rsidRPr="00DE2B44">
        <w:rPr>
          <w:sz w:val="27"/>
          <w:szCs w:val="27"/>
          <w:lang w:val="uk-UA"/>
        </w:rPr>
        <w:t>, то видно, що дебіторська заборгованість</w:t>
      </w:r>
      <w:r w:rsidR="00D237ED" w:rsidRPr="00DE2B44">
        <w:rPr>
          <w:sz w:val="27"/>
          <w:szCs w:val="27"/>
          <w:lang w:val="uk-UA"/>
        </w:rPr>
        <w:t xml:space="preserve"> за товари, роботи, послуги</w:t>
      </w:r>
      <w:r w:rsidRPr="00DE2B44">
        <w:rPr>
          <w:sz w:val="27"/>
          <w:szCs w:val="27"/>
          <w:lang w:val="uk-UA"/>
        </w:rPr>
        <w:t xml:space="preserve"> </w:t>
      </w:r>
      <w:r w:rsidR="00827B57">
        <w:rPr>
          <w:sz w:val="27"/>
          <w:szCs w:val="27"/>
          <w:lang w:val="uk-UA"/>
        </w:rPr>
        <w:t xml:space="preserve">станом на </w:t>
      </w:r>
      <w:r w:rsidR="00827B57" w:rsidRPr="00827B57">
        <w:rPr>
          <w:b/>
          <w:sz w:val="27"/>
          <w:szCs w:val="27"/>
          <w:lang w:val="uk-UA"/>
        </w:rPr>
        <w:t xml:space="preserve">31 грудня </w:t>
      </w:r>
      <w:r w:rsidR="001D135C" w:rsidRPr="00827B57">
        <w:rPr>
          <w:b/>
          <w:sz w:val="27"/>
          <w:szCs w:val="27"/>
          <w:lang w:val="uk-UA"/>
        </w:rPr>
        <w:t>20</w:t>
      </w:r>
      <w:r w:rsidR="00827B57" w:rsidRPr="00827B57">
        <w:rPr>
          <w:b/>
          <w:sz w:val="27"/>
          <w:szCs w:val="27"/>
          <w:lang w:val="uk-UA"/>
        </w:rPr>
        <w:t>21</w:t>
      </w:r>
      <w:r w:rsidR="00D50216" w:rsidRPr="00827B57">
        <w:rPr>
          <w:b/>
          <w:sz w:val="27"/>
          <w:szCs w:val="27"/>
          <w:lang w:val="uk-UA"/>
        </w:rPr>
        <w:t>р.</w:t>
      </w:r>
      <w:r w:rsidR="00C21041" w:rsidRPr="00DE2B44">
        <w:rPr>
          <w:sz w:val="27"/>
          <w:szCs w:val="27"/>
          <w:lang w:val="uk-UA"/>
        </w:rPr>
        <w:t xml:space="preserve"> </w:t>
      </w:r>
      <w:r w:rsidR="00EB19D2">
        <w:rPr>
          <w:sz w:val="27"/>
          <w:szCs w:val="27"/>
          <w:lang w:val="uk-UA"/>
        </w:rPr>
        <w:t>складала</w:t>
      </w:r>
      <w:r w:rsidR="00827B57">
        <w:rPr>
          <w:sz w:val="27"/>
          <w:szCs w:val="27"/>
          <w:lang w:val="uk-UA"/>
        </w:rPr>
        <w:t xml:space="preserve"> </w:t>
      </w:r>
      <w:r w:rsidR="00827B57" w:rsidRPr="00827B57">
        <w:rPr>
          <w:b/>
          <w:sz w:val="27"/>
          <w:szCs w:val="27"/>
          <w:lang w:val="uk-UA"/>
        </w:rPr>
        <w:t>2’366</w:t>
      </w:r>
      <w:r w:rsidR="00827B57" w:rsidRPr="00827B57">
        <w:rPr>
          <w:b/>
          <w:sz w:val="27"/>
          <w:szCs w:val="27"/>
        </w:rPr>
        <w:t>’000</w:t>
      </w:r>
      <w:r w:rsidR="00827B57" w:rsidRPr="00827B57">
        <w:rPr>
          <w:b/>
          <w:sz w:val="27"/>
          <w:szCs w:val="27"/>
          <w:lang w:val="uk-UA"/>
        </w:rPr>
        <w:t xml:space="preserve"> грн.</w:t>
      </w:r>
      <w:r w:rsidR="00827B57">
        <w:rPr>
          <w:b/>
          <w:sz w:val="27"/>
          <w:szCs w:val="27"/>
          <w:lang w:val="uk-UA"/>
        </w:rPr>
        <w:t xml:space="preserve"> (</w:t>
      </w:r>
      <w:r w:rsidR="00827B57" w:rsidRPr="00827B57">
        <w:rPr>
          <w:sz w:val="27"/>
          <w:szCs w:val="27"/>
          <w:lang w:val="uk-UA"/>
        </w:rPr>
        <w:t>при</w:t>
      </w:r>
      <w:r w:rsidR="00827B57">
        <w:rPr>
          <w:b/>
          <w:sz w:val="27"/>
          <w:szCs w:val="27"/>
          <w:lang w:val="uk-UA"/>
        </w:rPr>
        <w:t xml:space="preserve"> 403</w:t>
      </w:r>
      <w:r w:rsidR="00827B57" w:rsidRPr="00827B57">
        <w:rPr>
          <w:b/>
          <w:sz w:val="27"/>
          <w:szCs w:val="27"/>
          <w:lang w:val="uk-UA"/>
        </w:rPr>
        <w:t>тис. грн.</w:t>
      </w:r>
      <w:r w:rsidR="00827B57" w:rsidRPr="00827B57">
        <w:rPr>
          <w:sz w:val="27"/>
          <w:szCs w:val="27"/>
          <w:lang w:val="uk-UA"/>
        </w:rPr>
        <w:t xml:space="preserve"> </w:t>
      </w:r>
      <w:r w:rsidR="00827B57" w:rsidRPr="00827B57">
        <w:rPr>
          <w:b/>
          <w:sz w:val="27"/>
          <w:szCs w:val="27"/>
          <w:lang w:val="uk-UA"/>
        </w:rPr>
        <w:t xml:space="preserve">в </w:t>
      </w:r>
      <w:r w:rsidR="001D135C" w:rsidRPr="00827B57">
        <w:rPr>
          <w:b/>
          <w:sz w:val="27"/>
          <w:szCs w:val="27"/>
          <w:lang w:val="uk-UA"/>
        </w:rPr>
        <w:t>20</w:t>
      </w:r>
      <w:r w:rsidR="008F6F5E" w:rsidRPr="00827B57">
        <w:rPr>
          <w:b/>
          <w:sz w:val="27"/>
          <w:szCs w:val="27"/>
          <w:lang w:val="uk-UA"/>
        </w:rPr>
        <w:t>20</w:t>
      </w:r>
      <w:r w:rsidR="00D50216" w:rsidRPr="00827B57">
        <w:rPr>
          <w:b/>
          <w:sz w:val="27"/>
          <w:szCs w:val="27"/>
          <w:lang w:val="uk-UA"/>
        </w:rPr>
        <w:t>р.</w:t>
      </w:r>
      <w:r w:rsidR="007B2A2F" w:rsidRPr="00827B57">
        <w:rPr>
          <w:b/>
          <w:sz w:val="27"/>
          <w:szCs w:val="27"/>
          <w:lang w:val="uk-UA"/>
        </w:rPr>
        <w:t>)</w:t>
      </w:r>
      <w:r w:rsidR="00827B57">
        <w:rPr>
          <w:b/>
          <w:sz w:val="27"/>
          <w:szCs w:val="27"/>
          <w:lang w:val="uk-UA"/>
        </w:rPr>
        <w:t xml:space="preserve">, </w:t>
      </w:r>
      <w:r w:rsidR="00827B57" w:rsidRPr="00A5077A">
        <w:rPr>
          <w:sz w:val="27"/>
          <w:szCs w:val="27"/>
          <w:lang w:val="uk-UA"/>
        </w:rPr>
        <w:t>станом на</w:t>
      </w:r>
      <w:r w:rsidR="00827B57">
        <w:rPr>
          <w:b/>
          <w:sz w:val="27"/>
          <w:szCs w:val="27"/>
          <w:lang w:val="uk-UA"/>
        </w:rPr>
        <w:t xml:space="preserve"> 31 грудня 2022р</w:t>
      </w:r>
      <w:r w:rsidR="00827B57" w:rsidRPr="00827B57">
        <w:rPr>
          <w:b/>
          <w:sz w:val="27"/>
          <w:szCs w:val="27"/>
          <w:lang w:val="uk-UA"/>
        </w:rPr>
        <w:t>.</w:t>
      </w:r>
      <w:r w:rsidR="00D50216" w:rsidRPr="00827B57">
        <w:rPr>
          <w:sz w:val="27"/>
          <w:szCs w:val="27"/>
          <w:lang w:val="uk-UA"/>
        </w:rPr>
        <w:t xml:space="preserve"> </w:t>
      </w:r>
      <w:r w:rsidR="00827B57" w:rsidRPr="00827B57">
        <w:rPr>
          <w:b/>
          <w:sz w:val="27"/>
          <w:szCs w:val="27"/>
          <w:lang w:val="uk-UA"/>
        </w:rPr>
        <w:t xml:space="preserve"> </w:t>
      </w:r>
      <w:r w:rsidR="00A5077A" w:rsidRPr="00A5077A">
        <w:rPr>
          <w:sz w:val="27"/>
          <w:szCs w:val="27"/>
          <w:lang w:val="uk-UA"/>
        </w:rPr>
        <w:t>складала</w:t>
      </w:r>
      <w:r w:rsidR="00A5077A">
        <w:rPr>
          <w:b/>
          <w:sz w:val="27"/>
          <w:szCs w:val="27"/>
          <w:lang w:val="uk-UA"/>
        </w:rPr>
        <w:t xml:space="preserve"> </w:t>
      </w:r>
      <w:r w:rsidR="00827B57" w:rsidRPr="00827B57">
        <w:rPr>
          <w:b/>
          <w:sz w:val="27"/>
          <w:szCs w:val="27"/>
          <w:lang w:val="uk-UA"/>
        </w:rPr>
        <w:t>3’</w:t>
      </w:r>
      <w:r w:rsidR="00827B57">
        <w:rPr>
          <w:b/>
          <w:sz w:val="27"/>
          <w:szCs w:val="27"/>
          <w:lang w:val="uk-UA"/>
        </w:rPr>
        <w:t>810</w:t>
      </w:r>
      <w:r w:rsidR="00827B57" w:rsidRPr="00827B57">
        <w:rPr>
          <w:b/>
          <w:sz w:val="27"/>
          <w:szCs w:val="27"/>
        </w:rPr>
        <w:t>’000</w:t>
      </w:r>
      <w:r w:rsidR="00827B57" w:rsidRPr="00827B57">
        <w:rPr>
          <w:b/>
          <w:sz w:val="27"/>
          <w:szCs w:val="27"/>
          <w:lang w:val="uk-UA"/>
        </w:rPr>
        <w:t xml:space="preserve"> грн.</w:t>
      </w:r>
      <w:r w:rsidR="00827B57">
        <w:rPr>
          <w:b/>
          <w:sz w:val="27"/>
          <w:szCs w:val="27"/>
          <w:lang w:val="uk-UA"/>
        </w:rPr>
        <w:t xml:space="preserve"> (</w:t>
      </w:r>
      <w:r w:rsidR="00827B57" w:rsidRPr="00A5077A">
        <w:rPr>
          <w:sz w:val="27"/>
          <w:szCs w:val="27"/>
          <w:lang w:val="uk-UA"/>
        </w:rPr>
        <w:t xml:space="preserve">при </w:t>
      </w:r>
      <w:r w:rsidR="00827B57" w:rsidRPr="00827B57">
        <w:rPr>
          <w:b/>
          <w:sz w:val="27"/>
          <w:szCs w:val="27"/>
          <w:lang w:val="uk-UA"/>
        </w:rPr>
        <w:t>2’366</w:t>
      </w:r>
      <w:r w:rsidR="00827B57" w:rsidRPr="00827B57">
        <w:rPr>
          <w:b/>
          <w:sz w:val="27"/>
          <w:szCs w:val="27"/>
        </w:rPr>
        <w:t>’000</w:t>
      </w:r>
      <w:r w:rsidR="00827B57" w:rsidRPr="00827B57">
        <w:rPr>
          <w:b/>
          <w:sz w:val="27"/>
          <w:szCs w:val="27"/>
          <w:lang w:val="uk-UA"/>
        </w:rPr>
        <w:t xml:space="preserve"> грн.</w:t>
      </w:r>
      <w:r w:rsidR="00A5077A">
        <w:rPr>
          <w:b/>
          <w:sz w:val="27"/>
          <w:szCs w:val="27"/>
          <w:lang w:val="uk-UA"/>
        </w:rPr>
        <w:t xml:space="preserve"> на 2021р.)</w:t>
      </w:r>
      <w:r w:rsidR="00D6172E">
        <w:rPr>
          <w:b/>
          <w:sz w:val="27"/>
          <w:szCs w:val="27"/>
          <w:lang w:val="uk-UA"/>
        </w:rPr>
        <w:t xml:space="preserve">. </w:t>
      </w:r>
      <w:r w:rsidR="00D6172E" w:rsidRPr="003B7E88">
        <w:rPr>
          <w:sz w:val="27"/>
          <w:szCs w:val="27"/>
          <w:lang w:val="uk-UA"/>
        </w:rPr>
        <w:t xml:space="preserve">Кредиторська заборгованість на </w:t>
      </w:r>
      <w:r w:rsidR="00D6172E">
        <w:rPr>
          <w:b/>
          <w:sz w:val="27"/>
          <w:szCs w:val="27"/>
          <w:lang w:val="uk-UA"/>
        </w:rPr>
        <w:t xml:space="preserve">31.12.2021р. </w:t>
      </w:r>
      <w:r w:rsidR="003B7E88" w:rsidRPr="003B7E88">
        <w:rPr>
          <w:sz w:val="27"/>
          <w:szCs w:val="27"/>
          <w:lang w:val="uk-UA"/>
        </w:rPr>
        <w:t>за товари</w:t>
      </w:r>
      <w:r w:rsidR="003B7E88">
        <w:rPr>
          <w:sz w:val="27"/>
          <w:szCs w:val="27"/>
          <w:lang w:val="uk-UA"/>
        </w:rPr>
        <w:t xml:space="preserve">, роботи, послуги </w:t>
      </w:r>
      <w:r w:rsidR="00D6172E" w:rsidRPr="003B7E88">
        <w:rPr>
          <w:sz w:val="27"/>
          <w:szCs w:val="27"/>
          <w:lang w:val="uk-UA"/>
        </w:rPr>
        <w:t>складала</w:t>
      </w:r>
      <w:r w:rsidR="003B7E88">
        <w:rPr>
          <w:sz w:val="27"/>
          <w:szCs w:val="27"/>
          <w:lang w:val="uk-UA"/>
        </w:rPr>
        <w:t xml:space="preserve"> </w:t>
      </w:r>
      <w:r w:rsidR="003B7E88" w:rsidRPr="00827B57">
        <w:rPr>
          <w:b/>
          <w:sz w:val="27"/>
          <w:szCs w:val="27"/>
          <w:lang w:val="uk-UA"/>
        </w:rPr>
        <w:t>3’</w:t>
      </w:r>
      <w:r w:rsidR="003B7E88">
        <w:rPr>
          <w:b/>
          <w:sz w:val="27"/>
          <w:szCs w:val="27"/>
          <w:lang w:val="uk-UA"/>
        </w:rPr>
        <w:t>075</w:t>
      </w:r>
      <w:r w:rsidR="003B7E88" w:rsidRPr="00827B57">
        <w:rPr>
          <w:b/>
          <w:sz w:val="27"/>
          <w:szCs w:val="27"/>
        </w:rPr>
        <w:t>’000</w:t>
      </w:r>
      <w:r w:rsidR="003B7E88" w:rsidRPr="00827B57">
        <w:rPr>
          <w:b/>
          <w:sz w:val="27"/>
          <w:szCs w:val="27"/>
          <w:lang w:val="uk-UA"/>
        </w:rPr>
        <w:t xml:space="preserve"> грн.</w:t>
      </w:r>
      <w:r w:rsidR="003B7E88">
        <w:rPr>
          <w:b/>
          <w:sz w:val="27"/>
          <w:szCs w:val="27"/>
          <w:lang w:val="uk-UA"/>
        </w:rPr>
        <w:t xml:space="preserve"> (</w:t>
      </w:r>
      <w:r w:rsidR="003B7E88" w:rsidRPr="003B7E88">
        <w:rPr>
          <w:sz w:val="27"/>
          <w:szCs w:val="27"/>
          <w:lang w:val="uk-UA"/>
        </w:rPr>
        <w:t>при</w:t>
      </w:r>
      <w:r w:rsidR="003B7E88">
        <w:rPr>
          <w:b/>
          <w:sz w:val="27"/>
          <w:szCs w:val="27"/>
          <w:lang w:val="uk-UA"/>
        </w:rPr>
        <w:t xml:space="preserve"> 4</w:t>
      </w:r>
      <w:r w:rsidR="003B7E88" w:rsidRPr="00827B57">
        <w:rPr>
          <w:b/>
          <w:sz w:val="27"/>
          <w:szCs w:val="27"/>
          <w:lang w:val="uk-UA"/>
        </w:rPr>
        <w:t>’</w:t>
      </w:r>
      <w:r w:rsidR="003B7E88">
        <w:rPr>
          <w:b/>
          <w:sz w:val="27"/>
          <w:szCs w:val="27"/>
          <w:lang w:val="uk-UA"/>
        </w:rPr>
        <w:t>779</w:t>
      </w:r>
      <w:r w:rsidR="003B7E88" w:rsidRPr="00827B57">
        <w:rPr>
          <w:b/>
          <w:sz w:val="27"/>
          <w:szCs w:val="27"/>
        </w:rPr>
        <w:t>’000</w:t>
      </w:r>
      <w:r w:rsidR="003B7E88" w:rsidRPr="00827B57">
        <w:rPr>
          <w:b/>
          <w:sz w:val="27"/>
          <w:szCs w:val="27"/>
          <w:lang w:val="uk-UA"/>
        </w:rPr>
        <w:t xml:space="preserve"> грн.</w:t>
      </w:r>
      <w:r w:rsidR="003B7E88">
        <w:rPr>
          <w:b/>
          <w:sz w:val="27"/>
          <w:szCs w:val="27"/>
          <w:lang w:val="uk-UA"/>
        </w:rPr>
        <w:t xml:space="preserve"> в 2020р.), </w:t>
      </w:r>
      <w:r w:rsidR="003B7E88" w:rsidRPr="003B7E88">
        <w:rPr>
          <w:sz w:val="27"/>
          <w:szCs w:val="27"/>
          <w:lang w:val="uk-UA"/>
        </w:rPr>
        <w:t>станом</w:t>
      </w:r>
      <w:r w:rsidR="003B7E88">
        <w:rPr>
          <w:b/>
          <w:sz w:val="27"/>
          <w:szCs w:val="27"/>
          <w:lang w:val="uk-UA"/>
        </w:rPr>
        <w:t xml:space="preserve"> </w:t>
      </w:r>
      <w:r w:rsidR="003B7E88" w:rsidRPr="003B7E88">
        <w:rPr>
          <w:sz w:val="27"/>
          <w:szCs w:val="27"/>
          <w:lang w:val="uk-UA"/>
        </w:rPr>
        <w:t xml:space="preserve">на </w:t>
      </w:r>
      <w:r w:rsidR="003B7E88">
        <w:rPr>
          <w:b/>
          <w:sz w:val="27"/>
          <w:szCs w:val="27"/>
          <w:lang w:val="uk-UA"/>
        </w:rPr>
        <w:t>31.12.2022р.</w:t>
      </w:r>
      <w:r w:rsidR="003B7E88" w:rsidRPr="003B7E88">
        <w:rPr>
          <w:b/>
          <w:sz w:val="27"/>
          <w:szCs w:val="27"/>
          <w:lang w:val="uk-UA"/>
        </w:rPr>
        <w:t xml:space="preserve"> </w:t>
      </w:r>
      <w:r w:rsidR="003B7E88">
        <w:rPr>
          <w:sz w:val="27"/>
          <w:szCs w:val="27"/>
          <w:lang w:val="uk-UA"/>
        </w:rPr>
        <w:t xml:space="preserve">складала </w:t>
      </w:r>
      <w:r w:rsidR="003B7E88" w:rsidRPr="00827B57">
        <w:rPr>
          <w:b/>
          <w:sz w:val="27"/>
          <w:szCs w:val="27"/>
          <w:lang w:val="uk-UA"/>
        </w:rPr>
        <w:t>3’</w:t>
      </w:r>
      <w:r w:rsidR="003B7E88">
        <w:rPr>
          <w:b/>
          <w:sz w:val="27"/>
          <w:szCs w:val="27"/>
          <w:lang w:val="uk-UA"/>
        </w:rPr>
        <w:t>144</w:t>
      </w:r>
      <w:r w:rsidR="003B7E88" w:rsidRPr="00827B57">
        <w:rPr>
          <w:b/>
          <w:sz w:val="27"/>
          <w:szCs w:val="27"/>
        </w:rPr>
        <w:t>’000</w:t>
      </w:r>
      <w:r w:rsidR="003B7E88" w:rsidRPr="00827B57">
        <w:rPr>
          <w:b/>
          <w:sz w:val="27"/>
          <w:szCs w:val="27"/>
          <w:lang w:val="uk-UA"/>
        </w:rPr>
        <w:t xml:space="preserve"> грн.</w:t>
      </w:r>
      <w:r w:rsidR="003B7E88">
        <w:rPr>
          <w:b/>
          <w:sz w:val="27"/>
          <w:szCs w:val="27"/>
          <w:lang w:val="uk-UA"/>
        </w:rPr>
        <w:t xml:space="preserve"> (</w:t>
      </w:r>
      <w:r w:rsidR="003B7E88" w:rsidRPr="003B7E88">
        <w:rPr>
          <w:sz w:val="27"/>
          <w:szCs w:val="27"/>
          <w:lang w:val="uk-UA"/>
        </w:rPr>
        <w:t>при</w:t>
      </w:r>
      <w:r w:rsidR="003B7E88">
        <w:rPr>
          <w:b/>
          <w:sz w:val="27"/>
          <w:szCs w:val="27"/>
          <w:lang w:val="uk-UA"/>
        </w:rPr>
        <w:t xml:space="preserve"> </w:t>
      </w:r>
      <w:r w:rsidR="003B7E88" w:rsidRPr="00827B57">
        <w:rPr>
          <w:b/>
          <w:sz w:val="27"/>
          <w:szCs w:val="27"/>
          <w:lang w:val="uk-UA"/>
        </w:rPr>
        <w:t>3’</w:t>
      </w:r>
      <w:r w:rsidR="003B7E88">
        <w:rPr>
          <w:b/>
          <w:sz w:val="27"/>
          <w:szCs w:val="27"/>
          <w:lang w:val="uk-UA"/>
        </w:rPr>
        <w:t>075</w:t>
      </w:r>
      <w:r w:rsidR="003B7E88" w:rsidRPr="00827B57">
        <w:rPr>
          <w:b/>
          <w:sz w:val="27"/>
          <w:szCs w:val="27"/>
        </w:rPr>
        <w:t>’000</w:t>
      </w:r>
      <w:r w:rsidR="003B7E88" w:rsidRPr="00827B57">
        <w:rPr>
          <w:b/>
          <w:sz w:val="27"/>
          <w:szCs w:val="27"/>
          <w:lang w:val="uk-UA"/>
        </w:rPr>
        <w:t xml:space="preserve"> грн.</w:t>
      </w:r>
      <w:r w:rsidR="003B7E88">
        <w:rPr>
          <w:b/>
          <w:sz w:val="27"/>
          <w:szCs w:val="27"/>
          <w:lang w:val="uk-UA"/>
        </w:rPr>
        <w:t xml:space="preserve"> в 2021р.).</w:t>
      </w:r>
    </w:p>
    <w:p w14:paraId="1C82787D" w14:textId="77777777" w:rsidR="00B37633" w:rsidRPr="00372152" w:rsidRDefault="00B37633">
      <w:pPr>
        <w:tabs>
          <w:tab w:val="left" w:pos="6300"/>
        </w:tabs>
        <w:ind w:firstLine="708"/>
        <w:jc w:val="both"/>
        <w:rPr>
          <w:b/>
          <w:sz w:val="27"/>
          <w:szCs w:val="27"/>
          <w:u w:val="single"/>
          <w:lang w:val="uk-UA"/>
        </w:rPr>
      </w:pPr>
    </w:p>
    <w:p w14:paraId="54550696" w14:textId="77777777" w:rsidR="004C643C" w:rsidRPr="004C643C" w:rsidRDefault="00B37633" w:rsidP="006F652D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Своєчасність оплати </w:t>
      </w:r>
      <w:r w:rsidRPr="00DE2B44">
        <w:rPr>
          <w:sz w:val="27"/>
          <w:szCs w:val="27"/>
          <w:lang w:val="uk-UA"/>
        </w:rPr>
        <w:t>згідно господарських договорів</w:t>
      </w:r>
      <w:r>
        <w:rPr>
          <w:sz w:val="27"/>
          <w:szCs w:val="27"/>
          <w:lang w:val="uk-UA"/>
        </w:rPr>
        <w:t xml:space="preserve"> з контрагентами</w:t>
      </w:r>
      <w:r w:rsidRPr="00DE2B4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контролюється безпосередньо адміністрацією</w:t>
      </w:r>
      <w:r w:rsidRPr="00DE2B44">
        <w:rPr>
          <w:sz w:val="27"/>
          <w:szCs w:val="27"/>
          <w:lang w:val="uk-UA"/>
        </w:rPr>
        <w:t xml:space="preserve"> підприємства</w:t>
      </w:r>
      <w:r>
        <w:rPr>
          <w:sz w:val="27"/>
          <w:szCs w:val="27"/>
          <w:lang w:val="uk-UA"/>
        </w:rPr>
        <w:t xml:space="preserve"> та розрахунковою групою підприємства,  оскільки  не виконання  зобов’язань перед  Постачальником в частині  оплати  за  спожиту  електричну  енергію  може  призвести до часткового (або повного) припинення  електропостачання  всього  промислового майданчика.</w:t>
      </w:r>
      <w:r w:rsidRPr="00DE2B44">
        <w:rPr>
          <w:sz w:val="27"/>
          <w:szCs w:val="27"/>
          <w:lang w:val="uk-UA"/>
        </w:rPr>
        <w:t xml:space="preserve">  </w:t>
      </w:r>
    </w:p>
    <w:p w14:paraId="5CEA84A7" w14:textId="77777777" w:rsidR="00E33BA4" w:rsidRPr="00911320" w:rsidRDefault="00E608D7" w:rsidP="00B3763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14:paraId="10D2FD89" w14:textId="4FBB0708" w:rsidR="00F77578" w:rsidRPr="00515178" w:rsidRDefault="00F77578" w:rsidP="00F77578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>Згідно висновків аудиторської компанії, інформація, наведена у Звіті про корпоративне управління АТ «Енерге</w:t>
      </w:r>
      <w:r w:rsidR="00515178" w:rsidRPr="00515178">
        <w:rPr>
          <w:color w:val="000000" w:themeColor="text1"/>
          <w:sz w:val="27"/>
          <w:szCs w:val="27"/>
          <w:lang w:val="uk-UA"/>
        </w:rPr>
        <w:t>тичний завод «Енергетик» за 2021-2022рр.</w:t>
      </w:r>
      <w:r w:rsidRPr="00515178">
        <w:rPr>
          <w:color w:val="000000" w:themeColor="text1"/>
          <w:sz w:val="27"/>
          <w:szCs w:val="27"/>
          <w:lang w:val="uk-UA"/>
        </w:rPr>
        <w:t xml:space="preserve"> підготовлена правильно в усіх суттєвих аспектах на основі критеріїв пунктів 5-9 частини 3 статті 40</w:t>
      </w:r>
      <w:r w:rsidRPr="00515178">
        <w:rPr>
          <w:color w:val="000000" w:themeColor="text1"/>
          <w:sz w:val="27"/>
          <w:szCs w:val="27"/>
          <w:vertAlign w:val="superscript"/>
          <w:lang w:val="uk-UA"/>
        </w:rPr>
        <w:t xml:space="preserve">1 </w:t>
      </w:r>
      <w:r w:rsidRPr="00515178">
        <w:rPr>
          <w:color w:val="000000" w:themeColor="text1"/>
          <w:sz w:val="27"/>
          <w:szCs w:val="27"/>
          <w:lang w:val="uk-UA"/>
        </w:rPr>
        <w:t>Закону України «Про цінні папери та фондовий ринок».</w:t>
      </w:r>
    </w:p>
    <w:p w14:paraId="095523CD" w14:textId="77777777" w:rsidR="006F652D" w:rsidRPr="00515178" w:rsidRDefault="006F652D" w:rsidP="00E43E31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</w:p>
    <w:p w14:paraId="224B1756" w14:textId="77777777" w:rsidR="00C566F9" w:rsidRPr="00515178" w:rsidRDefault="006F652D" w:rsidP="00E43E31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>Ф</w:t>
      </w:r>
      <w:r w:rsidR="00B37633" w:rsidRPr="00515178">
        <w:rPr>
          <w:color w:val="000000" w:themeColor="text1"/>
          <w:sz w:val="27"/>
          <w:szCs w:val="27"/>
          <w:lang w:val="uk-UA"/>
        </w:rPr>
        <w:t>інансовий стан Товариства  характеризовано</w:t>
      </w:r>
      <w:r w:rsidR="00C566F9" w:rsidRPr="00515178">
        <w:rPr>
          <w:color w:val="000000" w:themeColor="text1"/>
          <w:sz w:val="27"/>
          <w:szCs w:val="27"/>
          <w:lang w:val="uk-UA"/>
        </w:rPr>
        <w:t xml:space="preserve"> загалом як задовільний. </w:t>
      </w:r>
      <w:r w:rsidR="00B37633" w:rsidRPr="00515178">
        <w:rPr>
          <w:color w:val="000000" w:themeColor="text1"/>
          <w:sz w:val="27"/>
          <w:szCs w:val="27"/>
          <w:lang w:val="uk-UA"/>
        </w:rPr>
        <w:t>За результатами аналізу показників фінансової звітності, зроблено</w:t>
      </w:r>
      <w:r w:rsidR="00C566F9" w:rsidRPr="00515178">
        <w:rPr>
          <w:color w:val="000000" w:themeColor="text1"/>
          <w:sz w:val="27"/>
          <w:szCs w:val="27"/>
          <w:lang w:val="uk-UA"/>
        </w:rPr>
        <w:t xml:space="preserve"> висновок що Товариство має ліквідний баланс, ступінь ризику – низький, вірогідності банкрутства немає.</w:t>
      </w:r>
    </w:p>
    <w:p w14:paraId="35CB09FF" w14:textId="77777777" w:rsidR="00E608D7" w:rsidRPr="00515178" w:rsidRDefault="00C566F9" w:rsidP="00E43E31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 xml:space="preserve">За результатами оцінки зібраних аудиторських доказів, не виявлено події та умови, які можуть поставити під сумнів припущення про безперервність діяльності Товариства, окрім погіршення економічного стану в країні. </w:t>
      </w:r>
      <w:r w:rsidR="00E43E31" w:rsidRPr="00515178">
        <w:rPr>
          <w:color w:val="000000" w:themeColor="text1"/>
          <w:sz w:val="27"/>
          <w:szCs w:val="27"/>
          <w:lang w:val="uk-UA"/>
        </w:rPr>
        <w:t xml:space="preserve"> </w:t>
      </w:r>
    </w:p>
    <w:p w14:paraId="494B479D" w14:textId="6C11161C" w:rsidR="005B1BFB" w:rsidRPr="00515178" w:rsidRDefault="00A07545" w:rsidP="00A6543B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>Фінансова діяльність</w:t>
      </w:r>
      <w:r w:rsidR="0014524D" w:rsidRPr="00515178">
        <w:rPr>
          <w:color w:val="000000" w:themeColor="text1"/>
          <w:sz w:val="27"/>
          <w:szCs w:val="27"/>
          <w:lang w:val="uk-UA"/>
        </w:rPr>
        <w:t xml:space="preserve"> Товариства</w:t>
      </w:r>
      <w:r w:rsidR="00E43E31" w:rsidRPr="00515178">
        <w:rPr>
          <w:color w:val="000000" w:themeColor="text1"/>
          <w:sz w:val="27"/>
          <w:szCs w:val="27"/>
          <w:lang w:val="uk-UA"/>
        </w:rPr>
        <w:t>, яка здійснювалась у</w:t>
      </w:r>
      <w:r w:rsidR="00515178" w:rsidRPr="00515178">
        <w:rPr>
          <w:color w:val="000000" w:themeColor="text1"/>
          <w:sz w:val="27"/>
          <w:szCs w:val="27"/>
          <w:lang w:val="uk-UA"/>
        </w:rPr>
        <w:t xml:space="preserve"> 2021-2022рр.</w:t>
      </w:r>
      <w:r w:rsidR="00001045" w:rsidRPr="00515178">
        <w:rPr>
          <w:color w:val="000000" w:themeColor="text1"/>
          <w:sz w:val="27"/>
          <w:szCs w:val="27"/>
          <w:lang w:val="uk-UA"/>
        </w:rPr>
        <w:t xml:space="preserve"> </w:t>
      </w:r>
      <w:r w:rsidR="007E5F38" w:rsidRPr="00515178">
        <w:rPr>
          <w:color w:val="000000" w:themeColor="text1"/>
          <w:sz w:val="27"/>
          <w:szCs w:val="27"/>
          <w:lang w:val="uk-UA"/>
        </w:rPr>
        <w:t>відповідає встановленим нормам та нормативам і достовірно відображає фактичне фінансове становище підприємства.</w:t>
      </w:r>
      <w:r w:rsidR="00044330" w:rsidRPr="00515178">
        <w:rPr>
          <w:color w:val="000000" w:themeColor="text1"/>
          <w:sz w:val="27"/>
          <w:szCs w:val="27"/>
          <w:lang w:val="uk-UA"/>
        </w:rPr>
        <w:t xml:space="preserve"> </w:t>
      </w:r>
    </w:p>
    <w:p w14:paraId="680732EA" w14:textId="77777777" w:rsidR="00EB19D2" w:rsidRPr="00515178" w:rsidRDefault="00A07545" w:rsidP="00A6543B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 xml:space="preserve">За результатами оцінки збірних </w:t>
      </w:r>
      <w:r w:rsidR="008A51DC" w:rsidRPr="00515178">
        <w:rPr>
          <w:color w:val="000000" w:themeColor="text1"/>
          <w:sz w:val="27"/>
          <w:szCs w:val="27"/>
          <w:lang w:val="uk-UA"/>
        </w:rPr>
        <w:t xml:space="preserve">аудиторських доказів, </w:t>
      </w:r>
      <w:r w:rsidR="00911320" w:rsidRPr="00515178">
        <w:rPr>
          <w:color w:val="000000" w:themeColor="text1"/>
          <w:sz w:val="27"/>
          <w:szCs w:val="27"/>
          <w:lang w:val="uk-UA"/>
        </w:rPr>
        <w:t>ауди</w:t>
      </w:r>
      <w:r w:rsidR="00EB19D2" w:rsidRPr="00515178">
        <w:rPr>
          <w:color w:val="000000" w:themeColor="text1"/>
          <w:sz w:val="27"/>
          <w:szCs w:val="27"/>
          <w:lang w:val="uk-UA"/>
        </w:rPr>
        <w:t>тором «</w:t>
      </w:r>
      <w:r w:rsidR="008A51DC" w:rsidRPr="00515178">
        <w:rPr>
          <w:color w:val="000000" w:themeColor="text1"/>
          <w:sz w:val="27"/>
          <w:szCs w:val="27"/>
          <w:lang w:val="uk-UA"/>
        </w:rPr>
        <w:t xml:space="preserve">не виявлено </w:t>
      </w:r>
      <w:r w:rsidR="00911320" w:rsidRPr="00515178">
        <w:rPr>
          <w:color w:val="000000" w:themeColor="text1"/>
          <w:sz w:val="27"/>
          <w:szCs w:val="27"/>
          <w:lang w:val="uk-UA"/>
        </w:rPr>
        <w:t>суттєвих невідповідностей між фінансовою звітністю, що підлягала аудиту, та іншою інформацією, що подається про результати аудиту</w:t>
      </w:r>
      <w:r w:rsidR="00EB19D2" w:rsidRPr="00515178">
        <w:rPr>
          <w:color w:val="000000" w:themeColor="text1"/>
          <w:sz w:val="27"/>
          <w:szCs w:val="27"/>
          <w:lang w:val="uk-UA"/>
        </w:rPr>
        <w:t>»</w:t>
      </w:r>
      <w:r w:rsidR="008A51DC" w:rsidRPr="00515178">
        <w:rPr>
          <w:color w:val="000000" w:themeColor="text1"/>
          <w:sz w:val="27"/>
          <w:szCs w:val="27"/>
          <w:lang w:val="uk-UA"/>
        </w:rPr>
        <w:t xml:space="preserve">. </w:t>
      </w:r>
    </w:p>
    <w:p w14:paraId="773935E3" w14:textId="77777777" w:rsidR="00890660" w:rsidRPr="00515178" w:rsidRDefault="00C566F9" w:rsidP="00B37633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 xml:space="preserve"> </w:t>
      </w:r>
    </w:p>
    <w:p w14:paraId="68D54178" w14:textId="7AABEB23" w:rsidR="0061584C" w:rsidRPr="00515178" w:rsidRDefault="00A62F2B" w:rsidP="005B1BFB">
      <w:pPr>
        <w:jc w:val="both"/>
        <w:rPr>
          <w:b/>
          <w:color w:val="FF0000"/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ab/>
      </w:r>
      <w:r w:rsidR="006D0078" w:rsidRPr="00515178">
        <w:rPr>
          <w:b/>
          <w:sz w:val="27"/>
          <w:szCs w:val="27"/>
          <w:lang w:val="uk-UA"/>
        </w:rPr>
        <w:t>В</w:t>
      </w:r>
      <w:r w:rsidR="002D52D8" w:rsidRPr="00515178">
        <w:rPr>
          <w:b/>
          <w:sz w:val="27"/>
          <w:szCs w:val="27"/>
          <w:lang w:val="uk-UA"/>
        </w:rPr>
        <w:t xml:space="preserve"> плані розвитку та підвищення надійності системи електрозабезпеченн</w:t>
      </w:r>
      <w:r w:rsidR="00515178">
        <w:rPr>
          <w:b/>
          <w:sz w:val="27"/>
          <w:szCs w:val="27"/>
          <w:lang w:val="uk-UA"/>
        </w:rPr>
        <w:t>я промислового майданчика у 2021-2022</w:t>
      </w:r>
      <w:r w:rsidR="002D52D8" w:rsidRPr="00515178">
        <w:rPr>
          <w:b/>
          <w:sz w:val="27"/>
          <w:szCs w:val="27"/>
          <w:lang w:val="uk-UA"/>
        </w:rPr>
        <w:t>рр</w:t>
      </w:r>
      <w:r w:rsidR="00515178">
        <w:rPr>
          <w:b/>
          <w:sz w:val="27"/>
          <w:szCs w:val="27"/>
          <w:lang w:val="uk-UA"/>
        </w:rPr>
        <w:t>.</w:t>
      </w:r>
      <w:r w:rsidR="002D52D8" w:rsidRPr="00515178">
        <w:rPr>
          <w:b/>
          <w:sz w:val="27"/>
          <w:szCs w:val="27"/>
          <w:lang w:val="uk-UA"/>
        </w:rPr>
        <w:t>, проведено</w:t>
      </w:r>
      <w:r w:rsidRPr="00515178">
        <w:rPr>
          <w:b/>
          <w:sz w:val="27"/>
          <w:szCs w:val="27"/>
          <w:lang w:val="uk-UA"/>
        </w:rPr>
        <w:t>:</w:t>
      </w:r>
    </w:p>
    <w:p w14:paraId="583D8A1C" w14:textId="77777777" w:rsidR="00A700D5" w:rsidRPr="00515178" w:rsidRDefault="00A700D5" w:rsidP="00A700D5">
      <w:pPr>
        <w:pStyle w:val="aa"/>
        <w:numPr>
          <w:ilvl w:val="0"/>
          <w:numId w:val="30"/>
        </w:numPr>
        <w:tabs>
          <w:tab w:val="left" w:pos="2445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proofErr w:type="spellStart"/>
      <w:proofErr w:type="gram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lastRenderedPageBreak/>
        <w:t>Проектування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 та</w:t>
      </w:r>
      <w:proofErr w:type="gram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монтаж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двох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комплектних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трансформаторних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підстанцій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КТП-1000/10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електроживлення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корпусу № 54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встановленням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сучасних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комірок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вакуумними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вимикачами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в РУ-10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кВ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ТП-1662 в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корпуссі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№ 40.</w:t>
      </w:r>
    </w:p>
    <w:p w14:paraId="4BE83521" w14:textId="77777777" w:rsidR="00A700D5" w:rsidRPr="00515178" w:rsidRDefault="00A700D5" w:rsidP="00A700D5">
      <w:pPr>
        <w:pStyle w:val="aa"/>
        <w:numPr>
          <w:ilvl w:val="0"/>
          <w:numId w:val="30"/>
        </w:numPr>
        <w:tabs>
          <w:tab w:val="left" w:pos="2445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Проектування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та монтаж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комплектної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трансформаторної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підстанції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КТП-400/10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електроживлення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корп. № 64А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встановленням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сучасної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комірки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вакуумним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вимикачем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в РУ-10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кВ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ТП-1662 в корп. № 40.</w:t>
      </w:r>
    </w:p>
    <w:p w14:paraId="264B0E7A" w14:textId="77777777" w:rsidR="00A700D5" w:rsidRPr="00515178" w:rsidRDefault="00A700D5" w:rsidP="00A700D5">
      <w:pPr>
        <w:pStyle w:val="aa"/>
        <w:numPr>
          <w:ilvl w:val="0"/>
          <w:numId w:val="30"/>
        </w:numPr>
        <w:tabs>
          <w:tab w:val="left" w:pos="2445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Реконструкція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ТП-931 в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корпусі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№ 2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заміною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трансформатора ТМ-630/10 та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організацією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нової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щитової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0,4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кВ.</w:t>
      </w:r>
      <w:proofErr w:type="spellEnd"/>
    </w:p>
    <w:p w14:paraId="28772FD8" w14:textId="77777777" w:rsidR="00A700D5" w:rsidRPr="00515178" w:rsidRDefault="00A700D5" w:rsidP="00A700D5">
      <w:pPr>
        <w:pStyle w:val="aa"/>
        <w:numPr>
          <w:ilvl w:val="0"/>
          <w:numId w:val="30"/>
        </w:numPr>
        <w:tabs>
          <w:tab w:val="left" w:pos="2445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Реконструкція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ТП-1662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встановленням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трансформатора ТМ-630/10 в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корпусі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№ 40 та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переключенням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споживачів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0,4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кВ.</w:t>
      </w:r>
      <w:proofErr w:type="spellEnd"/>
    </w:p>
    <w:p w14:paraId="7F733CEB" w14:textId="77777777" w:rsidR="00A700D5" w:rsidRPr="00515178" w:rsidRDefault="00A700D5" w:rsidP="00A700D5">
      <w:pPr>
        <w:pStyle w:val="aa"/>
        <w:numPr>
          <w:ilvl w:val="0"/>
          <w:numId w:val="30"/>
        </w:numPr>
        <w:tabs>
          <w:tab w:val="left" w:pos="2445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Реконструкція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трансформаторної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підстанції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в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корпусі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№ 41 з </w:t>
      </w:r>
      <w:proofErr w:type="spellStart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заміною</w:t>
      </w:r>
      <w:proofErr w:type="spellEnd"/>
      <w:r w:rsidRPr="00515178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трансформатора ТМ-630/10.</w:t>
      </w:r>
    </w:p>
    <w:p w14:paraId="02F50035" w14:textId="77777777" w:rsidR="00942EC5" w:rsidRPr="00A700D5" w:rsidRDefault="00942EC5" w:rsidP="007539B1">
      <w:pPr>
        <w:ind w:firstLine="708"/>
        <w:jc w:val="both"/>
        <w:rPr>
          <w:sz w:val="27"/>
          <w:szCs w:val="27"/>
        </w:rPr>
      </w:pPr>
    </w:p>
    <w:p w14:paraId="0C15960C" w14:textId="77777777" w:rsidR="00702B6D" w:rsidRPr="008B6054" w:rsidRDefault="00702B6D" w:rsidP="00610493">
      <w:pPr>
        <w:ind w:firstLine="708"/>
        <w:jc w:val="both"/>
        <w:rPr>
          <w:b/>
          <w:sz w:val="27"/>
          <w:szCs w:val="27"/>
          <w:u w:val="single"/>
          <w:lang w:val="uk-UA"/>
        </w:rPr>
      </w:pPr>
      <w:r w:rsidRPr="008B6054">
        <w:rPr>
          <w:b/>
          <w:sz w:val="27"/>
          <w:szCs w:val="27"/>
          <w:u w:val="single"/>
          <w:lang w:val="uk-UA"/>
        </w:rPr>
        <w:t>Щодо технічного стану енергетичного обладнання</w:t>
      </w:r>
    </w:p>
    <w:p w14:paraId="332A04F5" w14:textId="78E4880E" w:rsidR="00942EC5" w:rsidRPr="00515178" w:rsidRDefault="00702B6D" w:rsidP="00610493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>Н</w:t>
      </w:r>
      <w:r w:rsidR="00942EC5" w:rsidRPr="00515178">
        <w:rPr>
          <w:color w:val="000000" w:themeColor="text1"/>
          <w:sz w:val="27"/>
          <w:szCs w:val="27"/>
          <w:lang w:val="uk-UA"/>
        </w:rPr>
        <w:t>еобхідно зазначити</w:t>
      </w:r>
      <w:r w:rsidRPr="00515178">
        <w:rPr>
          <w:color w:val="000000" w:themeColor="text1"/>
          <w:sz w:val="27"/>
          <w:szCs w:val="27"/>
          <w:lang w:val="uk-UA"/>
        </w:rPr>
        <w:t>,</w:t>
      </w:r>
      <w:r w:rsidR="00942EC5" w:rsidRPr="00515178">
        <w:rPr>
          <w:color w:val="000000" w:themeColor="text1"/>
          <w:sz w:val="27"/>
          <w:szCs w:val="27"/>
          <w:lang w:val="uk-UA"/>
        </w:rPr>
        <w:t xml:space="preserve"> </w:t>
      </w:r>
      <w:r w:rsidRPr="00515178">
        <w:rPr>
          <w:color w:val="000000" w:themeColor="text1"/>
          <w:sz w:val="27"/>
          <w:szCs w:val="27"/>
          <w:lang w:val="uk-UA"/>
        </w:rPr>
        <w:t xml:space="preserve"> </w:t>
      </w:r>
      <w:r w:rsidR="00942EC5" w:rsidRPr="00515178">
        <w:rPr>
          <w:color w:val="000000" w:themeColor="text1"/>
          <w:sz w:val="27"/>
          <w:szCs w:val="27"/>
          <w:lang w:val="uk-UA"/>
        </w:rPr>
        <w:t xml:space="preserve">що </w:t>
      </w:r>
      <w:r w:rsidR="000E0CF7" w:rsidRPr="00515178">
        <w:rPr>
          <w:color w:val="000000" w:themeColor="text1"/>
          <w:sz w:val="27"/>
          <w:szCs w:val="27"/>
          <w:lang w:val="uk-UA"/>
        </w:rPr>
        <w:t>2/3 (38 силових трансформаторів</w:t>
      </w:r>
      <w:r w:rsidRPr="00515178">
        <w:rPr>
          <w:color w:val="000000" w:themeColor="text1"/>
          <w:sz w:val="27"/>
          <w:szCs w:val="27"/>
          <w:lang w:val="uk-UA"/>
        </w:rPr>
        <w:t xml:space="preserve">  з </w:t>
      </w:r>
      <w:r w:rsidR="00610493" w:rsidRPr="00515178">
        <w:rPr>
          <w:color w:val="000000" w:themeColor="text1"/>
          <w:sz w:val="27"/>
          <w:szCs w:val="27"/>
          <w:lang w:val="uk-UA"/>
        </w:rPr>
        <w:t>59-ти</w:t>
      </w:r>
      <w:r w:rsidR="000E0CF7" w:rsidRPr="00515178">
        <w:rPr>
          <w:color w:val="000000" w:themeColor="text1"/>
          <w:sz w:val="27"/>
          <w:szCs w:val="27"/>
          <w:lang w:val="uk-UA"/>
        </w:rPr>
        <w:t xml:space="preserve">) з усієї кількості  </w:t>
      </w:r>
      <w:r w:rsidR="00942EC5" w:rsidRPr="00515178">
        <w:rPr>
          <w:color w:val="000000" w:themeColor="text1"/>
          <w:sz w:val="27"/>
          <w:szCs w:val="27"/>
          <w:lang w:val="uk-UA"/>
        </w:rPr>
        <w:t xml:space="preserve">РП/ТП  </w:t>
      </w:r>
      <w:r w:rsidR="000E0CF7" w:rsidRPr="00515178">
        <w:rPr>
          <w:color w:val="000000" w:themeColor="text1"/>
          <w:sz w:val="27"/>
          <w:szCs w:val="27"/>
          <w:lang w:val="uk-UA"/>
        </w:rPr>
        <w:t xml:space="preserve">промислового майданчику </w:t>
      </w:r>
      <w:r w:rsidR="00942EC5" w:rsidRPr="00515178">
        <w:rPr>
          <w:color w:val="000000" w:themeColor="text1"/>
          <w:sz w:val="27"/>
          <w:szCs w:val="27"/>
          <w:lang w:val="uk-UA"/>
        </w:rPr>
        <w:t xml:space="preserve">виробили подвійний експлуатаційний ресурс  (більшість  ТП  введені в </w:t>
      </w:r>
      <w:r w:rsidR="00942EC5" w:rsidRPr="00214329">
        <w:rPr>
          <w:color w:val="000000" w:themeColor="text1"/>
          <w:sz w:val="27"/>
          <w:szCs w:val="27"/>
          <w:lang w:val="uk-UA"/>
        </w:rPr>
        <w:t xml:space="preserve">експлуатацію  </w:t>
      </w:r>
      <w:r w:rsidR="000E0CF7" w:rsidRPr="00214329">
        <w:rPr>
          <w:color w:val="000000" w:themeColor="text1"/>
          <w:sz w:val="27"/>
          <w:szCs w:val="27"/>
          <w:lang w:val="uk-UA"/>
        </w:rPr>
        <w:t xml:space="preserve">починаючи з </w:t>
      </w:r>
      <w:r w:rsidR="00942EC5" w:rsidRPr="00214329">
        <w:rPr>
          <w:color w:val="000000" w:themeColor="text1"/>
          <w:sz w:val="27"/>
          <w:szCs w:val="27"/>
          <w:lang w:val="uk-UA"/>
        </w:rPr>
        <w:t>195</w:t>
      </w:r>
      <w:r w:rsidR="000E0CF7" w:rsidRPr="00214329">
        <w:rPr>
          <w:color w:val="000000" w:themeColor="text1"/>
          <w:sz w:val="27"/>
          <w:szCs w:val="27"/>
          <w:lang w:val="uk-UA"/>
        </w:rPr>
        <w:t xml:space="preserve">1р. до </w:t>
      </w:r>
      <w:r w:rsidR="00610493" w:rsidRPr="00214329">
        <w:rPr>
          <w:color w:val="000000" w:themeColor="text1"/>
          <w:sz w:val="27"/>
          <w:szCs w:val="27"/>
          <w:lang w:val="uk-UA"/>
        </w:rPr>
        <w:t xml:space="preserve"> 1969 рр.</w:t>
      </w:r>
      <w:r w:rsidR="00942EC5" w:rsidRPr="00214329">
        <w:rPr>
          <w:color w:val="000000" w:themeColor="text1"/>
          <w:sz w:val="27"/>
          <w:szCs w:val="27"/>
          <w:lang w:val="uk-UA"/>
        </w:rPr>
        <w:t>).</w:t>
      </w:r>
      <w:r w:rsidR="00610493" w:rsidRPr="00515178">
        <w:rPr>
          <w:color w:val="000000" w:themeColor="text1"/>
          <w:sz w:val="27"/>
          <w:szCs w:val="27"/>
          <w:lang w:val="uk-UA"/>
        </w:rPr>
        <w:t xml:space="preserve"> </w:t>
      </w:r>
      <w:r w:rsidR="00214329">
        <w:rPr>
          <w:color w:val="000000" w:themeColor="text1"/>
          <w:sz w:val="27"/>
          <w:szCs w:val="27"/>
          <w:lang w:val="uk-UA"/>
        </w:rPr>
        <w:t xml:space="preserve"> </w:t>
      </w:r>
    </w:p>
    <w:p w14:paraId="6E0CF71F" w14:textId="77777777" w:rsidR="00942EC5" w:rsidRPr="00515178" w:rsidRDefault="00942EC5" w:rsidP="007539B1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</w:p>
    <w:p w14:paraId="02713FD6" w14:textId="77777777" w:rsidR="00892BC1" w:rsidRPr="00515178" w:rsidRDefault="00892BC1" w:rsidP="00840244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515178">
        <w:rPr>
          <w:color w:val="000000" w:themeColor="text1"/>
          <w:sz w:val="27"/>
          <w:szCs w:val="27"/>
          <w:lang w:val="uk-UA"/>
        </w:rPr>
        <w:t xml:space="preserve">Надійний (безвідмовний) та сталий режим експлуатації енергетичного обладнання  забезпечено  </w:t>
      </w:r>
      <w:r w:rsidRPr="00515178">
        <w:rPr>
          <w:b/>
          <w:color w:val="000000" w:themeColor="text1"/>
          <w:sz w:val="27"/>
          <w:szCs w:val="27"/>
          <w:u w:val="single"/>
          <w:lang w:val="uk-UA"/>
        </w:rPr>
        <w:t>тільки  завдяки  комплексним  регламентним роботам</w:t>
      </w:r>
      <w:r w:rsidRPr="00515178">
        <w:rPr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515178">
        <w:rPr>
          <w:color w:val="000000" w:themeColor="text1"/>
          <w:sz w:val="27"/>
          <w:szCs w:val="27"/>
          <w:lang w:val="uk-UA"/>
        </w:rPr>
        <w:t xml:space="preserve">які  проводяться  </w:t>
      </w:r>
      <w:proofErr w:type="spellStart"/>
      <w:r w:rsidRPr="00515178">
        <w:rPr>
          <w:color w:val="000000" w:themeColor="text1"/>
          <w:sz w:val="27"/>
          <w:szCs w:val="27"/>
          <w:lang w:val="uk-UA"/>
        </w:rPr>
        <w:t>підстанційною</w:t>
      </w:r>
      <w:proofErr w:type="spellEnd"/>
      <w:r w:rsidRPr="00515178">
        <w:rPr>
          <w:color w:val="000000" w:themeColor="text1"/>
          <w:sz w:val="27"/>
          <w:szCs w:val="27"/>
          <w:lang w:val="uk-UA"/>
        </w:rPr>
        <w:t xml:space="preserve">  дільницею  служби  головного  інженера  </w:t>
      </w:r>
      <w:r w:rsidR="002C1B33" w:rsidRPr="00515178">
        <w:rPr>
          <w:color w:val="000000" w:themeColor="text1"/>
          <w:sz w:val="27"/>
          <w:szCs w:val="27"/>
          <w:lang w:val="uk-UA"/>
        </w:rPr>
        <w:t xml:space="preserve">згідно  графіків  ППР, </w:t>
      </w:r>
      <w:r w:rsidRPr="00515178">
        <w:rPr>
          <w:color w:val="000000" w:themeColor="text1"/>
          <w:sz w:val="27"/>
          <w:szCs w:val="27"/>
          <w:lang w:val="uk-UA"/>
        </w:rPr>
        <w:t>та  роботам  які</w:t>
      </w:r>
      <w:r w:rsidR="002C1B33" w:rsidRPr="00515178">
        <w:rPr>
          <w:color w:val="000000" w:themeColor="text1"/>
          <w:sz w:val="27"/>
          <w:szCs w:val="27"/>
          <w:lang w:val="uk-UA"/>
        </w:rPr>
        <w:t xml:space="preserve">  проводяться ЕТЛ  Товариства - перевірки  релейного </w:t>
      </w:r>
      <w:r w:rsidRPr="00515178">
        <w:rPr>
          <w:color w:val="000000" w:themeColor="text1"/>
          <w:sz w:val="27"/>
          <w:szCs w:val="27"/>
          <w:lang w:val="uk-UA"/>
        </w:rPr>
        <w:t xml:space="preserve">захисту ТП, </w:t>
      </w:r>
      <w:r w:rsidR="002C1B33" w:rsidRPr="00515178">
        <w:rPr>
          <w:color w:val="000000" w:themeColor="text1"/>
          <w:sz w:val="27"/>
          <w:szCs w:val="27"/>
          <w:lang w:val="uk-UA"/>
        </w:rPr>
        <w:t>комплексу робіт по замірах</w:t>
      </w:r>
      <w:r w:rsidRPr="00515178">
        <w:rPr>
          <w:color w:val="000000" w:themeColor="text1"/>
          <w:sz w:val="27"/>
          <w:szCs w:val="27"/>
          <w:lang w:val="uk-UA"/>
        </w:rPr>
        <w:t xml:space="preserve"> </w:t>
      </w:r>
      <w:r w:rsidR="002C1B33" w:rsidRPr="00515178">
        <w:rPr>
          <w:color w:val="000000" w:themeColor="text1"/>
          <w:sz w:val="27"/>
          <w:szCs w:val="27"/>
          <w:lang w:val="uk-UA"/>
        </w:rPr>
        <w:t>опору</w:t>
      </w:r>
      <w:r w:rsidRPr="00515178">
        <w:rPr>
          <w:color w:val="000000" w:themeColor="text1"/>
          <w:sz w:val="27"/>
          <w:szCs w:val="27"/>
          <w:lang w:val="uk-UA"/>
        </w:rPr>
        <w:t xml:space="preserve"> на </w:t>
      </w:r>
      <w:r w:rsidR="002C1B33" w:rsidRPr="00515178">
        <w:rPr>
          <w:color w:val="000000" w:themeColor="text1"/>
          <w:sz w:val="27"/>
          <w:szCs w:val="27"/>
          <w:lang w:val="uk-UA"/>
        </w:rPr>
        <w:t xml:space="preserve">обмотках </w:t>
      </w:r>
      <w:r w:rsidRPr="00515178">
        <w:rPr>
          <w:color w:val="000000" w:themeColor="text1"/>
          <w:sz w:val="27"/>
          <w:szCs w:val="27"/>
          <w:lang w:val="uk-UA"/>
        </w:rPr>
        <w:t>силових  трансформаторів.</w:t>
      </w:r>
    </w:p>
    <w:p w14:paraId="4DAAAF43" w14:textId="77777777" w:rsidR="00610493" w:rsidRDefault="00892BC1" w:rsidP="0084024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14:paraId="281271DD" w14:textId="4503E59B" w:rsidR="00840244" w:rsidRPr="00DE2B44" w:rsidRDefault="00840244" w:rsidP="00840244">
      <w:pPr>
        <w:ind w:firstLine="708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>У звіт</w:t>
      </w:r>
      <w:r>
        <w:rPr>
          <w:sz w:val="27"/>
          <w:szCs w:val="27"/>
          <w:lang w:val="uk-UA"/>
        </w:rPr>
        <w:t>н</w:t>
      </w:r>
      <w:r w:rsidR="004D3C81">
        <w:rPr>
          <w:sz w:val="27"/>
          <w:szCs w:val="27"/>
          <w:lang w:val="uk-UA"/>
        </w:rPr>
        <w:t>их</w:t>
      </w:r>
      <w:r w:rsidR="00515178">
        <w:rPr>
          <w:sz w:val="27"/>
          <w:szCs w:val="27"/>
          <w:lang w:val="uk-UA"/>
        </w:rPr>
        <w:t xml:space="preserve"> 2021-2022</w:t>
      </w:r>
      <w:r w:rsidRPr="00DE2B44">
        <w:rPr>
          <w:sz w:val="27"/>
          <w:szCs w:val="27"/>
          <w:lang w:val="uk-UA"/>
        </w:rPr>
        <w:t>р</w:t>
      </w:r>
      <w:r w:rsidR="004D3C81">
        <w:rPr>
          <w:sz w:val="27"/>
          <w:szCs w:val="27"/>
          <w:lang w:val="uk-UA"/>
        </w:rPr>
        <w:t>р</w:t>
      </w:r>
      <w:r w:rsidRPr="00DE2B44">
        <w:rPr>
          <w:sz w:val="27"/>
          <w:szCs w:val="27"/>
          <w:lang w:val="uk-UA"/>
        </w:rPr>
        <w:t>. в плані технічного переоснащення підприємства та створенню нормальних умов праці працюючим:</w:t>
      </w:r>
    </w:p>
    <w:p w14:paraId="66A6F191" w14:textId="77777777" w:rsidR="00840244" w:rsidRPr="00DE2B44" w:rsidRDefault="00840244" w:rsidP="00840244">
      <w:pPr>
        <w:numPr>
          <w:ilvl w:val="0"/>
          <w:numId w:val="16"/>
        </w:numPr>
        <w:tabs>
          <w:tab w:val="clear" w:pos="1968"/>
          <w:tab w:val="num" w:pos="1080"/>
        </w:tabs>
        <w:ind w:left="1080" w:hanging="372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в</w:t>
      </w:r>
      <w:r w:rsidRPr="00DE2B44">
        <w:rPr>
          <w:sz w:val="27"/>
          <w:szCs w:val="27"/>
          <w:lang w:val="uk-UA"/>
        </w:rPr>
        <w:t>иконан</w:t>
      </w:r>
      <w:r>
        <w:rPr>
          <w:sz w:val="27"/>
          <w:szCs w:val="27"/>
          <w:lang w:val="uk-UA"/>
        </w:rPr>
        <w:t xml:space="preserve">о поточний </w:t>
      </w:r>
      <w:r w:rsidRPr="00DE2B44">
        <w:rPr>
          <w:sz w:val="27"/>
          <w:szCs w:val="27"/>
          <w:lang w:val="uk-UA"/>
        </w:rPr>
        <w:t>ремонт</w:t>
      </w:r>
      <w:r w:rsidR="00D01AE6">
        <w:rPr>
          <w:sz w:val="27"/>
          <w:szCs w:val="27"/>
          <w:lang w:val="uk-UA"/>
        </w:rPr>
        <w:t xml:space="preserve"> та капітальний </w:t>
      </w:r>
      <w:r>
        <w:rPr>
          <w:sz w:val="27"/>
          <w:szCs w:val="27"/>
          <w:lang w:val="uk-UA"/>
        </w:rPr>
        <w:t xml:space="preserve">ремонт </w:t>
      </w:r>
      <w:r w:rsidRPr="00DE2B44">
        <w:rPr>
          <w:sz w:val="27"/>
          <w:szCs w:val="27"/>
          <w:lang w:val="uk-UA"/>
        </w:rPr>
        <w:t>механічного</w:t>
      </w:r>
      <w:r>
        <w:rPr>
          <w:sz w:val="27"/>
          <w:szCs w:val="27"/>
          <w:lang w:val="uk-UA"/>
        </w:rPr>
        <w:t xml:space="preserve">  обладнання</w:t>
      </w:r>
      <w:r w:rsidRPr="00DE2B44">
        <w:rPr>
          <w:sz w:val="27"/>
          <w:szCs w:val="27"/>
          <w:lang w:val="uk-UA"/>
        </w:rPr>
        <w:t>;</w:t>
      </w:r>
    </w:p>
    <w:p w14:paraId="2D8E300D" w14:textId="77777777" w:rsidR="00840244" w:rsidRPr="00DE2B44" w:rsidRDefault="00840244" w:rsidP="00840244">
      <w:pPr>
        <w:numPr>
          <w:ilvl w:val="0"/>
          <w:numId w:val="16"/>
        </w:numPr>
        <w:tabs>
          <w:tab w:val="clear" w:pos="1968"/>
          <w:tab w:val="num" w:pos="1080"/>
        </w:tabs>
        <w:ind w:left="1080" w:hanging="372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 xml:space="preserve">всі основні фонди підприємства в корп. 2, 2а, 15, 40, 63 знаходяться в задовільному стані; </w:t>
      </w:r>
    </w:p>
    <w:p w14:paraId="42D63D89" w14:textId="77777777" w:rsidR="00840244" w:rsidRDefault="00840244" w:rsidP="00840244">
      <w:pPr>
        <w:numPr>
          <w:ilvl w:val="0"/>
          <w:numId w:val="16"/>
        </w:numPr>
        <w:tabs>
          <w:tab w:val="clear" w:pos="1968"/>
          <w:tab w:val="num" w:pos="1080"/>
        </w:tabs>
        <w:ind w:left="1080" w:hanging="372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>роботи по</w:t>
      </w:r>
      <w:r>
        <w:rPr>
          <w:sz w:val="27"/>
          <w:szCs w:val="27"/>
          <w:lang w:val="uk-UA"/>
        </w:rPr>
        <w:t xml:space="preserve"> ремонту дахів, забезпеченню теплового </w:t>
      </w:r>
      <w:r w:rsidR="00D01AE6">
        <w:rPr>
          <w:sz w:val="27"/>
          <w:szCs w:val="27"/>
          <w:lang w:val="uk-UA"/>
        </w:rPr>
        <w:t xml:space="preserve">контуру  </w:t>
      </w:r>
      <w:r>
        <w:rPr>
          <w:sz w:val="27"/>
          <w:szCs w:val="27"/>
          <w:lang w:val="uk-UA"/>
        </w:rPr>
        <w:t>в корп.</w:t>
      </w:r>
      <w:r w:rsidRPr="00DE2B44">
        <w:rPr>
          <w:sz w:val="27"/>
          <w:szCs w:val="27"/>
          <w:lang w:val="uk-UA"/>
        </w:rPr>
        <w:t xml:space="preserve"> 2а, 15, 40, 63 </w:t>
      </w:r>
      <w:r>
        <w:rPr>
          <w:sz w:val="27"/>
          <w:szCs w:val="27"/>
          <w:lang w:val="uk-UA"/>
        </w:rPr>
        <w:t xml:space="preserve"> проведені </w:t>
      </w:r>
      <w:r w:rsidR="00F7397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в рамках  </w:t>
      </w:r>
      <w:r w:rsidRPr="00DE2B44">
        <w:rPr>
          <w:sz w:val="27"/>
          <w:szCs w:val="27"/>
          <w:lang w:val="uk-UA"/>
        </w:rPr>
        <w:t>підготов</w:t>
      </w:r>
      <w:r>
        <w:rPr>
          <w:sz w:val="27"/>
          <w:szCs w:val="27"/>
          <w:lang w:val="uk-UA"/>
        </w:rPr>
        <w:t>ки</w:t>
      </w:r>
      <w:r w:rsidRPr="00DE2B44">
        <w:rPr>
          <w:sz w:val="27"/>
          <w:szCs w:val="27"/>
          <w:lang w:val="uk-UA"/>
        </w:rPr>
        <w:t xml:space="preserve"> до осінньо-зимового періоду</w:t>
      </w:r>
      <w:r>
        <w:rPr>
          <w:sz w:val="27"/>
          <w:szCs w:val="27"/>
          <w:lang w:val="uk-UA"/>
        </w:rPr>
        <w:t>.</w:t>
      </w:r>
      <w:r w:rsidRPr="00B842EE">
        <w:rPr>
          <w:sz w:val="27"/>
          <w:szCs w:val="27"/>
          <w:lang w:val="uk-UA"/>
        </w:rPr>
        <w:t xml:space="preserve"> </w:t>
      </w:r>
    </w:p>
    <w:p w14:paraId="3003904E" w14:textId="77777777" w:rsidR="00470B7F" w:rsidRPr="00DE2B44" w:rsidRDefault="00470B7F" w:rsidP="00E85FD6">
      <w:pPr>
        <w:jc w:val="both"/>
        <w:rPr>
          <w:sz w:val="27"/>
          <w:szCs w:val="27"/>
          <w:lang w:val="uk-UA"/>
        </w:rPr>
      </w:pPr>
    </w:p>
    <w:p w14:paraId="13C3CA85" w14:textId="77777777" w:rsidR="00E81FB5" w:rsidRPr="00515178" w:rsidRDefault="00F73971" w:rsidP="00E81FB5">
      <w:pPr>
        <w:ind w:firstLine="708"/>
        <w:jc w:val="both"/>
        <w:rPr>
          <w:b/>
          <w:sz w:val="27"/>
          <w:szCs w:val="27"/>
          <w:lang w:val="uk-UA"/>
        </w:rPr>
      </w:pPr>
      <w:r w:rsidRPr="00515178">
        <w:rPr>
          <w:b/>
          <w:sz w:val="27"/>
          <w:szCs w:val="27"/>
          <w:lang w:val="uk-UA"/>
        </w:rPr>
        <w:t>Декілька слів про тарифи на</w:t>
      </w:r>
      <w:r w:rsidR="00E81FB5" w:rsidRPr="00515178">
        <w:rPr>
          <w:b/>
          <w:sz w:val="27"/>
          <w:szCs w:val="27"/>
          <w:lang w:val="uk-UA"/>
        </w:rPr>
        <w:t xml:space="preserve"> землю.</w:t>
      </w:r>
    </w:p>
    <w:p w14:paraId="593CFD0C" w14:textId="77777777" w:rsidR="00E81FB5" w:rsidRDefault="00E81FB5" w:rsidP="00E81FB5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 користуванні АТ «Енергетичний завод «Енергетик» знаходяться земельні ділянки загальною площею 8460,27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, на яких розташовані приміщення в корпусах 2, 2а, 15, 40 та корпус 63.</w:t>
      </w:r>
    </w:p>
    <w:p w14:paraId="13C4A00F" w14:textId="73198F1A" w:rsidR="00F73971" w:rsidRDefault="00515178" w:rsidP="005F663B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2021-2022рр.</w:t>
      </w:r>
      <w:r w:rsidR="00E81FB5">
        <w:rPr>
          <w:sz w:val="27"/>
          <w:szCs w:val="27"/>
          <w:lang w:val="uk-UA"/>
        </w:rPr>
        <w:t xml:space="preserve"> Товариство сплачувало земельний податок на підставі даних державного земельного кадастру в розмірі </w:t>
      </w:r>
      <w:r w:rsidR="00F73971">
        <w:rPr>
          <w:sz w:val="27"/>
          <w:szCs w:val="27"/>
          <w:lang w:val="uk-UA"/>
        </w:rPr>
        <w:t>3</w:t>
      </w:r>
      <w:r w:rsidR="00E81FB5">
        <w:rPr>
          <w:sz w:val="27"/>
          <w:szCs w:val="27"/>
          <w:lang w:val="uk-UA"/>
        </w:rPr>
        <w:t>% від нормативної грошової оцінки землі</w:t>
      </w:r>
      <w:r w:rsidR="00F73971">
        <w:rPr>
          <w:sz w:val="27"/>
          <w:szCs w:val="27"/>
          <w:lang w:val="uk-UA"/>
        </w:rPr>
        <w:t>.</w:t>
      </w:r>
      <w:r w:rsidR="005F663B">
        <w:rPr>
          <w:sz w:val="27"/>
          <w:szCs w:val="27"/>
          <w:lang w:val="uk-UA"/>
        </w:rPr>
        <w:t xml:space="preserve">  </w:t>
      </w:r>
      <w:r w:rsidR="00F73971">
        <w:rPr>
          <w:sz w:val="27"/>
          <w:szCs w:val="27"/>
          <w:lang w:val="uk-UA"/>
        </w:rPr>
        <w:t xml:space="preserve">Загалом підприємством сплачено земельного податку за звітний період на суму </w:t>
      </w:r>
      <w:r w:rsidR="00E85FD6">
        <w:rPr>
          <w:sz w:val="27"/>
          <w:szCs w:val="27"/>
          <w:lang w:val="uk-UA"/>
        </w:rPr>
        <w:t>809 461</w:t>
      </w:r>
      <w:r w:rsidR="00F73971">
        <w:rPr>
          <w:sz w:val="27"/>
          <w:szCs w:val="27"/>
          <w:lang w:val="uk-UA"/>
        </w:rPr>
        <w:t xml:space="preserve"> грн.</w:t>
      </w:r>
      <w:r w:rsidR="00E85FD6">
        <w:rPr>
          <w:sz w:val="27"/>
          <w:szCs w:val="27"/>
          <w:lang w:val="uk-UA"/>
        </w:rPr>
        <w:t xml:space="preserve"> у 2018р. та 742006 грн. у 2020р.</w:t>
      </w:r>
    </w:p>
    <w:p w14:paraId="793D2C19" w14:textId="77777777" w:rsidR="00114D0A" w:rsidRPr="006D0078" w:rsidRDefault="00F73971" w:rsidP="006D0078">
      <w:pPr>
        <w:ind w:firstLine="708"/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</w:p>
    <w:p w14:paraId="3AD1B451" w14:textId="77777777" w:rsidR="00190DD2" w:rsidRPr="00DE2B44" w:rsidRDefault="00676D6E" w:rsidP="0037343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Pr="00F0187B">
        <w:rPr>
          <w:sz w:val="27"/>
          <w:szCs w:val="27"/>
          <w:u w:val="single"/>
          <w:lang w:val="uk-UA"/>
        </w:rPr>
        <w:t>Декілька слів про охорону праці та техніку безпеки на підприємстві</w:t>
      </w:r>
      <w:r w:rsidR="00E442C5">
        <w:rPr>
          <w:sz w:val="27"/>
          <w:szCs w:val="27"/>
          <w:lang w:val="uk-UA"/>
        </w:rPr>
        <w:t xml:space="preserve">,  </w:t>
      </w:r>
      <w:r w:rsidR="0037343F">
        <w:rPr>
          <w:sz w:val="27"/>
          <w:szCs w:val="27"/>
          <w:lang w:val="uk-UA"/>
        </w:rPr>
        <w:t xml:space="preserve"> </w:t>
      </w:r>
    </w:p>
    <w:p w14:paraId="19FF5D5F" w14:textId="77777777" w:rsidR="00035254" w:rsidRPr="00AC5AE5" w:rsidRDefault="00AB0A4D">
      <w:pPr>
        <w:jc w:val="both"/>
        <w:rPr>
          <w:color w:val="000000"/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lastRenderedPageBreak/>
        <w:tab/>
      </w:r>
      <w:r w:rsidR="00AC5AE5" w:rsidRPr="00AC5AE5">
        <w:rPr>
          <w:color w:val="000000"/>
          <w:sz w:val="27"/>
          <w:szCs w:val="27"/>
          <w:lang w:val="uk-UA"/>
        </w:rPr>
        <w:t>П</w:t>
      </w:r>
      <w:r w:rsidR="00322D67" w:rsidRPr="00AC5AE5">
        <w:rPr>
          <w:color w:val="000000"/>
          <w:sz w:val="27"/>
          <w:szCs w:val="27"/>
          <w:lang w:val="uk-UA"/>
        </w:rPr>
        <w:t>рово</w:t>
      </w:r>
      <w:r w:rsidRPr="00AC5AE5">
        <w:rPr>
          <w:color w:val="000000"/>
          <w:sz w:val="27"/>
          <w:szCs w:val="27"/>
          <w:lang w:val="uk-UA"/>
        </w:rPr>
        <w:t>д</w:t>
      </w:r>
      <w:r w:rsidR="00322D67" w:rsidRPr="00AC5AE5">
        <w:rPr>
          <w:color w:val="000000"/>
          <w:sz w:val="27"/>
          <w:szCs w:val="27"/>
          <w:lang w:val="uk-UA"/>
        </w:rPr>
        <w:t>ились</w:t>
      </w:r>
      <w:r w:rsidRPr="00AC5AE5">
        <w:rPr>
          <w:color w:val="000000"/>
          <w:sz w:val="27"/>
          <w:szCs w:val="27"/>
          <w:lang w:val="uk-UA"/>
        </w:rPr>
        <w:t xml:space="preserve"> навчання і атестація посадових осіб підприємства</w:t>
      </w:r>
      <w:r w:rsidR="00676D6E" w:rsidRPr="00AC5AE5">
        <w:rPr>
          <w:color w:val="000000"/>
          <w:sz w:val="27"/>
          <w:szCs w:val="27"/>
          <w:lang w:val="uk-UA"/>
        </w:rPr>
        <w:t>, які</w:t>
      </w:r>
      <w:r w:rsidR="00035254" w:rsidRPr="00AC5AE5">
        <w:rPr>
          <w:color w:val="000000"/>
          <w:sz w:val="27"/>
          <w:szCs w:val="27"/>
          <w:lang w:val="uk-UA"/>
        </w:rPr>
        <w:t xml:space="preserve"> займаються оперативною роботою.</w:t>
      </w:r>
    </w:p>
    <w:p w14:paraId="74ADC619" w14:textId="5142C5E3" w:rsidR="00035254" w:rsidRPr="00DE2B44" w:rsidRDefault="00035254">
      <w:pPr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ab/>
        <w:t xml:space="preserve">Згідно </w:t>
      </w:r>
      <w:r w:rsidR="007B0179" w:rsidRPr="00DE2B44">
        <w:rPr>
          <w:sz w:val="27"/>
          <w:szCs w:val="27"/>
          <w:lang w:val="uk-UA"/>
        </w:rPr>
        <w:t>ст. 8</w:t>
      </w:r>
      <w:r w:rsidR="007B0179">
        <w:rPr>
          <w:sz w:val="27"/>
          <w:szCs w:val="27"/>
          <w:lang w:val="uk-UA"/>
        </w:rPr>
        <w:t xml:space="preserve"> </w:t>
      </w:r>
      <w:r w:rsidRPr="00DE2B44">
        <w:rPr>
          <w:sz w:val="27"/>
          <w:szCs w:val="27"/>
          <w:lang w:val="uk-UA"/>
        </w:rPr>
        <w:t>Закону України «Про охорону праці», а також Положення про забезпечення працюючих спецодягом, спецвзуттям і засобами індивідуального захисту</w:t>
      </w:r>
      <w:r w:rsidR="00515178">
        <w:rPr>
          <w:sz w:val="27"/>
          <w:szCs w:val="27"/>
          <w:lang w:val="uk-UA"/>
        </w:rPr>
        <w:t>» працівники підприємства в 2021-22</w:t>
      </w:r>
      <w:r w:rsidR="003E1AD7">
        <w:rPr>
          <w:sz w:val="27"/>
          <w:szCs w:val="27"/>
          <w:lang w:val="uk-UA"/>
        </w:rPr>
        <w:t>р</w:t>
      </w:r>
      <w:r w:rsidRPr="00DE2B44">
        <w:rPr>
          <w:sz w:val="27"/>
          <w:szCs w:val="27"/>
          <w:lang w:val="uk-UA"/>
        </w:rPr>
        <w:t xml:space="preserve">р. своєчасно забезпечувалися  </w:t>
      </w:r>
      <w:r w:rsidR="0037343F">
        <w:rPr>
          <w:sz w:val="27"/>
          <w:szCs w:val="27"/>
          <w:lang w:val="uk-UA"/>
        </w:rPr>
        <w:t xml:space="preserve">спецодягом, </w:t>
      </w:r>
      <w:r w:rsidR="00572D83" w:rsidRPr="00DE2B44">
        <w:rPr>
          <w:sz w:val="27"/>
          <w:szCs w:val="27"/>
          <w:lang w:val="uk-UA"/>
        </w:rPr>
        <w:t>засобами індивідуального захисту</w:t>
      </w:r>
      <w:r w:rsidRPr="00DE2B44">
        <w:rPr>
          <w:sz w:val="27"/>
          <w:szCs w:val="27"/>
          <w:lang w:val="uk-UA"/>
        </w:rPr>
        <w:t xml:space="preserve">, </w:t>
      </w:r>
      <w:r w:rsidR="00676D6E">
        <w:rPr>
          <w:sz w:val="27"/>
          <w:szCs w:val="27"/>
          <w:lang w:val="uk-UA"/>
        </w:rPr>
        <w:t>миючими</w:t>
      </w:r>
      <w:r w:rsidRPr="00DE2B44">
        <w:rPr>
          <w:sz w:val="27"/>
          <w:szCs w:val="27"/>
          <w:lang w:val="uk-UA"/>
        </w:rPr>
        <w:t xml:space="preserve"> засобами згідно нормативів.</w:t>
      </w:r>
    </w:p>
    <w:p w14:paraId="49959CF3" w14:textId="77777777" w:rsidR="00035254" w:rsidRPr="00DE2B44" w:rsidRDefault="00035254">
      <w:pPr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ab/>
      </w:r>
      <w:r w:rsidR="00572D83" w:rsidRPr="00DE2B44">
        <w:rPr>
          <w:sz w:val="27"/>
          <w:szCs w:val="27"/>
          <w:lang w:val="uk-UA"/>
        </w:rPr>
        <w:t>Щ</w:t>
      </w:r>
      <w:r w:rsidR="00FA514B">
        <w:rPr>
          <w:sz w:val="27"/>
          <w:szCs w:val="27"/>
          <w:lang w:val="uk-UA"/>
        </w:rPr>
        <w:t>омісячно</w:t>
      </w:r>
      <w:r w:rsidRPr="00DE2B44">
        <w:rPr>
          <w:sz w:val="27"/>
          <w:szCs w:val="27"/>
          <w:lang w:val="uk-UA"/>
        </w:rPr>
        <w:t xml:space="preserve"> проводились роботи по перевірці високовольтного обладнання та засо</w:t>
      </w:r>
      <w:r w:rsidR="0037343F">
        <w:rPr>
          <w:sz w:val="27"/>
          <w:szCs w:val="27"/>
          <w:lang w:val="uk-UA"/>
        </w:rPr>
        <w:t>бів захисту від високої напруги</w:t>
      </w:r>
      <w:r w:rsidRPr="00DE2B44">
        <w:rPr>
          <w:sz w:val="27"/>
          <w:szCs w:val="27"/>
          <w:lang w:val="uk-UA"/>
        </w:rPr>
        <w:t xml:space="preserve">. </w:t>
      </w:r>
    </w:p>
    <w:p w14:paraId="0BB2F776" w14:textId="77777777" w:rsidR="006A19D0" w:rsidRPr="00F304A2" w:rsidRDefault="002E4714" w:rsidP="00F304A2">
      <w:pPr>
        <w:ind w:firstLine="708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 xml:space="preserve">Всі </w:t>
      </w:r>
      <w:r w:rsidR="00FA514B">
        <w:rPr>
          <w:sz w:val="27"/>
          <w:szCs w:val="27"/>
          <w:lang w:val="uk-UA"/>
        </w:rPr>
        <w:t>вимоги</w:t>
      </w:r>
      <w:r w:rsidRPr="00DE2B44">
        <w:rPr>
          <w:sz w:val="27"/>
          <w:szCs w:val="27"/>
          <w:lang w:val="uk-UA"/>
        </w:rPr>
        <w:t xml:space="preserve"> з охорони праці відображені в розділі 6 Ко</w:t>
      </w:r>
      <w:r w:rsidR="009D3DF1">
        <w:rPr>
          <w:sz w:val="27"/>
          <w:szCs w:val="27"/>
          <w:lang w:val="uk-UA"/>
        </w:rPr>
        <w:t xml:space="preserve">лективного договору,  </w:t>
      </w:r>
      <w:r w:rsidR="00676D6E">
        <w:rPr>
          <w:sz w:val="27"/>
          <w:szCs w:val="27"/>
          <w:lang w:val="uk-UA"/>
        </w:rPr>
        <w:t xml:space="preserve"> виконані в повному обсязі</w:t>
      </w:r>
      <w:r w:rsidR="0037343F">
        <w:rPr>
          <w:sz w:val="27"/>
          <w:szCs w:val="27"/>
          <w:lang w:val="uk-UA"/>
        </w:rPr>
        <w:t>.</w:t>
      </w:r>
    </w:p>
    <w:p w14:paraId="6BCC33E5" w14:textId="77777777" w:rsidR="00292148" w:rsidRPr="00DE2B44" w:rsidRDefault="00292148">
      <w:pPr>
        <w:jc w:val="both"/>
        <w:rPr>
          <w:sz w:val="27"/>
          <w:szCs w:val="27"/>
          <w:lang w:val="uk-UA"/>
        </w:rPr>
      </w:pPr>
    </w:p>
    <w:p w14:paraId="13EFC3B7" w14:textId="77777777" w:rsidR="00FB0E05" w:rsidRPr="00AA588A" w:rsidRDefault="00FC56B4" w:rsidP="00292148">
      <w:pPr>
        <w:ind w:firstLine="708"/>
        <w:jc w:val="both"/>
        <w:rPr>
          <w:b/>
          <w:sz w:val="27"/>
          <w:szCs w:val="27"/>
          <w:u w:val="single"/>
          <w:lang w:val="uk-UA"/>
        </w:rPr>
      </w:pPr>
      <w:r w:rsidRPr="00AA588A">
        <w:rPr>
          <w:b/>
          <w:sz w:val="27"/>
          <w:szCs w:val="27"/>
          <w:u w:val="single"/>
          <w:lang w:val="uk-UA"/>
        </w:rPr>
        <w:t>Ш</w:t>
      </w:r>
      <w:r w:rsidR="00FB0E05" w:rsidRPr="00AA588A">
        <w:rPr>
          <w:b/>
          <w:sz w:val="27"/>
          <w:szCs w:val="27"/>
          <w:u w:val="single"/>
          <w:lang w:val="uk-UA"/>
        </w:rPr>
        <w:t>ановні акціонери!</w:t>
      </w:r>
    </w:p>
    <w:p w14:paraId="70341021" w14:textId="77777777" w:rsidR="00FB0E05" w:rsidRDefault="00FB0E05">
      <w:pPr>
        <w:jc w:val="both"/>
        <w:rPr>
          <w:sz w:val="27"/>
          <w:szCs w:val="27"/>
          <w:lang w:val="uk-UA"/>
        </w:rPr>
      </w:pPr>
    </w:p>
    <w:p w14:paraId="185BBB3A" w14:textId="77777777" w:rsidR="00524000" w:rsidRDefault="00A73053" w:rsidP="0052400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</w:t>
      </w:r>
      <w:r w:rsidR="00524000">
        <w:rPr>
          <w:sz w:val="27"/>
          <w:szCs w:val="27"/>
          <w:lang w:val="uk-UA"/>
        </w:rPr>
        <w:t>снов</w:t>
      </w:r>
      <w:r>
        <w:rPr>
          <w:sz w:val="27"/>
          <w:szCs w:val="27"/>
          <w:lang w:val="uk-UA"/>
        </w:rPr>
        <w:t>ні</w:t>
      </w:r>
      <w:r w:rsidR="00FA514B">
        <w:rPr>
          <w:sz w:val="27"/>
          <w:szCs w:val="27"/>
          <w:lang w:val="uk-UA"/>
        </w:rPr>
        <w:t xml:space="preserve"> види </w:t>
      </w:r>
      <w:r w:rsidR="00524000">
        <w:rPr>
          <w:sz w:val="27"/>
          <w:szCs w:val="27"/>
          <w:lang w:val="uk-UA"/>
        </w:rPr>
        <w:t xml:space="preserve">діяльності Товариства – технічне обслуговування  технологічних електричних мереж 10 кВ/0,4 кВ та </w:t>
      </w:r>
      <w:r w:rsidR="00C35E2C">
        <w:rPr>
          <w:sz w:val="27"/>
          <w:szCs w:val="27"/>
          <w:lang w:val="uk-UA"/>
        </w:rPr>
        <w:t xml:space="preserve">забезпечення </w:t>
      </w:r>
      <w:r w:rsidR="00524000">
        <w:rPr>
          <w:sz w:val="27"/>
          <w:szCs w:val="27"/>
          <w:lang w:val="uk-UA"/>
        </w:rPr>
        <w:t xml:space="preserve">розподілення </w:t>
      </w:r>
      <w:r w:rsidR="00C35E2C">
        <w:rPr>
          <w:sz w:val="27"/>
          <w:szCs w:val="27"/>
          <w:lang w:val="uk-UA"/>
        </w:rPr>
        <w:t>електричн</w:t>
      </w:r>
      <w:r w:rsidR="002204FD">
        <w:rPr>
          <w:sz w:val="27"/>
          <w:szCs w:val="27"/>
          <w:lang w:val="uk-UA"/>
        </w:rPr>
        <w:t xml:space="preserve">ої енергії підприємств в межах </w:t>
      </w:r>
      <w:r w:rsidR="00733C20">
        <w:rPr>
          <w:sz w:val="27"/>
          <w:szCs w:val="27"/>
          <w:lang w:val="uk-UA"/>
        </w:rPr>
        <w:t xml:space="preserve"> </w:t>
      </w:r>
      <w:r w:rsidR="00524000">
        <w:rPr>
          <w:sz w:val="27"/>
          <w:szCs w:val="27"/>
          <w:lang w:val="uk-UA"/>
        </w:rPr>
        <w:t>промислового  майданчика.</w:t>
      </w:r>
    </w:p>
    <w:p w14:paraId="122A4FA7" w14:textId="77777777" w:rsidR="002204FD" w:rsidRDefault="005B1BFB" w:rsidP="0052400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Тому, в</w:t>
      </w:r>
      <w:r w:rsidR="00524000">
        <w:rPr>
          <w:sz w:val="27"/>
          <w:szCs w:val="27"/>
          <w:lang w:val="uk-UA"/>
        </w:rPr>
        <w:t xml:space="preserve">важаю,  що  основна  задача  Товариства – </w:t>
      </w:r>
      <w:r w:rsidR="002C1B33">
        <w:rPr>
          <w:sz w:val="27"/>
          <w:szCs w:val="27"/>
          <w:lang w:val="uk-UA"/>
        </w:rPr>
        <w:t xml:space="preserve">а це </w:t>
      </w:r>
      <w:r w:rsidR="002204FD">
        <w:rPr>
          <w:sz w:val="27"/>
          <w:szCs w:val="27"/>
          <w:lang w:val="uk-UA"/>
        </w:rPr>
        <w:t xml:space="preserve">– </w:t>
      </w:r>
      <w:r w:rsidR="00524000">
        <w:rPr>
          <w:sz w:val="27"/>
          <w:szCs w:val="27"/>
          <w:lang w:val="uk-UA"/>
        </w:rPr>
        <w:t>забезпечення надійним і безперервним електроживленням</w:t>
      </w:r>
      <w:r w:rsidR="002C1B33">
        <w:rPr>
          <w:sz w:val="27"/>
          <w:szCs w:val="27"/>
          <w:lang w:val="uk-UA"/>
        </w:rPr>
        <w:t xml:space="preserve"> підприємств </w:t>
      </w:r>
      <w:proofErr w:type="spellStart"/>
      <w:r w:rsidR="002C1B33">
        <w:rPr>
          <w:sz w:val="27"/>
          <w:szCs w:val="27"/>
          <w:lang w:val="uk-UA"/>
        </w:rPr>
        <w:t>проммайданчика</w:t>
      </w:r>
      <w:proofErr w:type="spellEnd"/>
      <w:r w:rsidR="00524000">
        <w:rPr>
          <w:sz w:val="27"/>
          <w:szCs w:val="27"/>
          <w:lang w:val="uk-UA"/>
        </w:rPr>
        <w:t>,</w:t>
      </w:r>
      <w:r w:rsidR="002204FD">
        <w:rPr>
          <w:sz w:val="27"/>
          <w:szCs w:val="27"/>
          <w:lang w:val="uk-UA"/>
        </w:rPr>
        <w:t xml:space="preserve"> та у зв’язку із цим – комплексного проведення  робіт: </w:t>
      </w:r>
    </w:p>
    <w:p w14:paraId="7C3E7A41" w14:textId="77777777" w:rsidR="002204FD" w:rsidRDefault="002204FD" w:rsidP="0052400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-із забезпечення </w:t>
      </w:r>
      <w:r w:rsidR="00524000">
        <w:rPr>
          <w:sz w:val="27"/>
          <w:szCs w:val="27"/>
          <w:lang w:val="uk-UA"/>
        </w:rPr>
        <w:t xml:space="preserve"> контролю за </w:t>
      </w:r>
      <w:proofErr w:type="spellStart"/>
      <w:r w:rsidR="00524000">
        <w:rPr>
          <w:sz w:val="27"/>
          <w:szCs w:val="27"/>
          <w:lang w:val="uk-UA"/>
        </w:rPr>
        <w:t>рінковими</w:t>
      </w:r>
      <w:proofErr w:type="spellEnd"/>
      <w:r w:rsidR="00524000">
        <w:rPr>
          <w:sz w:val="27"/>
          <w:szCs w:val="27"/>
          <w:lang w:val="uk-UA"/>
        </w:rPr>
        <w:t xml:space="preserve">/вечірніми лімітами споживання  потужності, </w:t>
      </w:r>
      <w:r w:rsidR="00C35E2C">
        <w:rPr>
          <w:sz w:val="27"/>
          <w:szCs w:val="27"/>
          <w:lang w:val="uk-UA"/>
        </w:rPr>
        <w:t xml:space="preserve">зведення балансу по спожитій електроенергії, </w:t>
      </w:r>
      <w:r w:rsidR="00524000">
        <w:rPr>
          <w:sz w:val="27"/>
          <w:szCs w:val="27"/>
          <w:lang w:val="uk-UA"/>
        </w:rPr>
        <w:t>контролю за щомісячним електроспоживанням</w:t>
      </w:r>
      <w:r w:rsidR="00C35E2C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="00C35E2C">
        <w:rPr>
          <w:sz w:val="27"/>
          <w:szCs w:val="27"/>
          <w:lang w:val="uk-UA"/>
        </w:rPr>
        <w:t xml:space="preserve">та </w:t>
      </w:r>
      <w:r w:rsidR="00524000">
        <w:rPr>
          <w:sz w:val="27"/>
          <w:szCs w:val="27"/>
          <w:lang w:val="uk-UA"/>
        </w:rPr>
        <w:t xml:space="preserve"> проведенням  розрахунків за використану електроенергію</w:t>
      </w:r>
      <w:r>
        <w:rPr>
          <w:sz w:val="27"/>
          <w:szCs w:val="27"/>
          <w:lang w:val="uk-UA"/>
        </w:rPr>
        <w:t>;</w:t>
      </w:r>
    </w:p>
    <w:p w14:paraId="03E4FF7C" w14:textId="77777777" w:rsidR="002204FD" w:rsidRDefault="002204FD" w:rsidP="0052400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-технічне </w:t>
      </w:r>
      <w:r w:rsidR="0052400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обслуговування  енергетичного обладнання для  забезпечення безвідмовної </w:t>
      </w:r>
      <w:r w:rsidR="00733C20">
        <w:rPr>
          <w:sz w:val="27"/>
          <w:szCs w:val="27"/>
          <w:lang w:val="uk-UA"/>
        </w:rPr>
        <w:t xml:space="preserve"> сталої  </w:t>
      </w:r>
      <w:r>
        <w:rPr>
          <w:sz w:val="27"/>
          <w:szCs w:val="27"/>
          <w:lang w:val="uk-UA"/>
        </w:rPr>
        <w:t>його  роботи,</w:t>
      </w:r>
    </w:p>
    <w:p w14:paraId="0329F2DF" w14:textId="0444A027" w:rsidR="00524000" w:rsidRPr="002204FD" w:rsidRDefault="00515178" w:rsidP="00524000">
      <w:pPr>
        <w:ind w:firstLine="708"/>
        <w:jc w:val="both"/>
        <w:rPr>
          <w:b/>
          <w:sz w:val="27"/>
          <w:szCs w:val="27"/>
          <w:u w:val="single"/>
          <w:lang w:val="uk-UA"/>
        </w:rPr>
      </w:pPr>
      <w:r>
        <w:rPr>
          <w:b/>
          <w:sz w:val="27"/>
          <w:szCs w:val="27"/>
          <w:u w:val="single"/>
          <w:lang w:val="uk-UA"/>
        </w:rPr>
        <w:t>виконана  колективом  у  2021-2022</w:t>
      </w:r>
      <w:r w:rsidR="003E1AD7">
        <w:rPr>
          <w:b/>
          <w:sz w:val="27"/>
          <w:szCs w:val="27"/>
          <w:u w:val="single"/>
          <w:lang w:val="uk-UA"/>
        </w:rPr>
        <w:t>р</w:t>
      </w:r>
      <w:r w:rsidR="00524000" w:rsidRPr="002204FD">
        <w:rPr>
          <w:b/>
          <w:sz w:val="27"/>
          <w:szCs w:val="27"/>
          <w:u w:val="single"/>
          <w:lang w:val="uk-UA"/>
        </w:rPr>
        <w:t>р.  задовільно.</w:t>
      </w:r>
    </w:p>
    <w:p w14:paraId="7B56F8AD" w14:textId="77777777" w:rsidR="00A01B21" w:rsidRPr="00DE2B44" w:rsidRDefault="00C35E2C" w:rsidP="002204FD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14:paraId="528EF05F" w14:textId="77777777" w:rsidR="000B41DC" w:rsidRDefault="00A01B21">
      <w:pPr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ab/>
      </w:r>
      <w:r w:rsidR="00C9255F">
        <w:rPr>
          <w:sz w:val="27"/>
          <w:szCs w:val="27"/>
          <w:lang w:val="uk-UA"/>
        </w:rPr>
        <w:t xml:space="preserve">Підсумовуючи, </w:t>
      </w:r>
      <w:r w:rsidR="00A73053">
        <w:rPr>
          <w:sz w:val="27"/>
          <w:szCs w:val="27"/>
          <w:lang w:val="uk-UA"/>
        </w:rPr>
        <w:t xml:space="preserve">хочу окреслити основні задачі, які  необхідно буде </w:t>
      </w:r>
      <w:r w:rsidR="00CD7505">
        <w:rPr>
          <w:sz w:val="27"/>
          <w:szCs w:val="27"/>
          <w:lang w:val="uk-UA"/>
        </w:rPr>
        <w:t xml:space="preserve">вирішувати </w:t>
      </w:r>
      <w:r w:rsidR="00A6543B" w:rsidRPr="00DE2B44">
        <w:rPr>
          <w:sz w:val="27"/>
          <w:szCs w:val="27"/>
          <w:lang w:val="uk-UA"/>
        </w:rPr>
        <w:t xml:space="preserve"> в </w:t>
      </w:r>
      <w:r w:rsidR="00C35E2C">
        <w:rPr>
          <w:sz w:val="27"/>
          <w:szCs w:val="27"/>
          <w:lang w:val="uk-UA"/>
        </w:rPr>
        <w:t xml:space="preserve"> </w:t>
      </w:r>
      <w:r w:rsidR="00C9255F">
        <w:rPr>
          <w:sz w:val="27"/>
          <w:szCs w:val="27"/>
          <w:lang w:val="uk-UA"/>
        </w:rPr>
        <w:t xml:space="preserve">поточному </w:t>
      </w:r>
      <w:r w:rsidR="00A6543B" w:rsidRPr="00DE2B44">
        <w:rPr>
          <w:sz w:val="27"/>
          <w:szCs w:val="27"/>
          <w:lang w:val="uk-UA"/>
        </w:rPr>
        <w:t>році</w:t>
      </w:r>
      <w:r w:rsidR="000B41DC">
        <w:rPr>
          <w:sz w:val="27"/>
          <w:szCs w:val="27"/>
          <w:lang w:val="uk-UA"/>
        </w:rPr>
        <w:t>:</w:t>
      </w:r>
    </w:p>
    <w:p w14:paraId="50A85017" w14:textId="77777777" w:rsidR="000B41DC" w:rsidRDefault="007E4E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 xml:space="preserve">Для підвищення </w:t>
      </w:r>
      <w:proofErr w:type="spellStart"/>
      <w:r>
        <w:rPr>
          <w:sz w:val="27"/>
          <w:szCs w:val="27"/>
          <w:lang w:val="uk-UA"/>
        </w:rPr>
        <w:t>надійсності</w:t>
      </w:r>
      <w:proofErr w:type="spellEnd"/>
      <w:r>
        <w:rPr>
          <w:sz w:val="27"/>
          <w:szCs w:val="27"/>
          <w:lang w:val="uk-UA"/>
        </w:rPr>
        <w:t xml:space="preserve"> системи електроживлення промислового майданчика:</w:t>
      </w:r>
    </w:p>
    <w:p w14:paraId="64156B8E" w14:textId="77777777" w:rsidR="007E4EEF" w:rsidRPr="007E4EEF" w:rsidRDefault="007E4EEF" w:rsidP="007E4EEF">
      <w:pPr>
        <w:pStyle w:val="aa"/>
        <w:numPr>
          <w:ilvl w:val="0"/>
          <w:numId w:val="29"/>
        </w:numPr>
        <w:tabs>
          <w:tab w:val="left" w:pos="2445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Проектування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та монтаж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комплектної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трансформаторної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підстанці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КТП-630/10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електроживлення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корп. №2.</w:t>
      </w:r>
    </w:p>
    <w:p w14:paraId="24CC0153" w14:textId="77777777" w:rsidR="007E4EEF" w:rsidRPr="007E4EEF" w:rsidRDefault="007E4EEF" w:rsidP="007E4EEF">
      <w:pPr>
        <w:pStyle w:val="aa"/>
        <w:numPr>
          <w:ilvl w:val="0"/>
          <w:numId w:val="29"/>
        </w:numPr>
        <w:tabs>
          <w:tab w:val="left" w:pos="2445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Ремонт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кабельної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лінії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10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кВ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живлення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трансформатора № 10 корпусу № 26. </w:t>
      </w:r>
    </w:p>
    <w:p w14:paraId="415BA5B8" w14:textId="77777777" w:rsidR="007E4EEF" w:rsidRPr="007E4EEF" w:rsidRDefault="007E4EEF" w:rsidP="007E4EEF">
      <w:pPr>
        <w:pStyle w:val="aa"/>
        <w:numPr>
          <w:ilvl w:val="0"/>
          <w:numId w:val="29"/>
        </w:numPr>
        <w:tabs>
          <w:tab w:val="left" w:pos="2445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Ремонт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кабельної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лінії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10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кВ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живлення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РП-331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від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ПС 110/10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кВ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«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Радіотехнічна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>».</w:t>
      </w:r>
    </w:p>
    <w:p w14:paraId="73F15224" w14:textId="77777777" w:rsidR="007E4EEF" w:rsidRPr="007E4EEF" w:rsidRDefault="007E4EEF" w:rsidP="007E4EEF">
      <w:pPr>
        <w:pStyle w:val="aa"/>
        <w:numPr>
          <w:ilvl w:val="0"/>
          <w:numId w:val="29"/>
        </w:numPr>
        <w:tabs>
          <w:tab w:val="left" w:pos="2445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Переключення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споживачів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корпусу № 27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від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трансформаторної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підстанції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корпусу № 40 з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монтажем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нового трансформатора.</w:t>
      </w:r>
    </w:p>
    <w:p w14:paraId="0BE9282A" w14:textId="77777777" w:rsidR="007E4EEF" w:rsidRPr="007E4EEF" w:rsidRDefault="007E4EEF" w:rsidP="007E4EEF">
      <w:pPr>
        <w:pStyle w:val="aa"/>
        <w:numPr>
          <w:ilvl w:val="0"/>
          <w:numId w:val="29"/>
        </w:numPr>
        <w:tabs>
          <w:tab w:val="left" w:pos="2445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Придбання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другого трансформатора ТМ-1000/10 та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відновлення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другого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джерела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живлення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 корпусу № 61. (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Вирішити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питання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Pr="007E4EEF">
        <w:rPr>
          <w:rFonts w:ascii="Times New Roman" w:hAnsi="Times New Roman" w:cs="Times New Roman"/>
          <w:sz w:val="27"/>
          <w:szCs w:val="27"/>
          <w:lang w:val="ru-RU"/>
        </w:rPr>
        <w:t>власниками</w:t>
      </w:r>
      <w:proofErr w:type="spellEnd"/>
      <w:r w:rsidRPr="007E4EEF">
        <w:rPr>
          <w:rFonts w:ascii="Times New Roman" w:hAnsi="Times New Roman" w:cs="Times New Roman"/>
          <w:sz w:val="27"/>
          <w:szCs w:val="27"/>
          <w:lang w:val="ru-RU"/>
        </w:rPr>
        <w:t xml:space="preserve"> корпусу).</w:t>
      </w:r>
    </w:p>
    <w:p w14:paraId="0AB69B1E" w14:textId="77777777" w:rsidR="007E4EEF" w:rsidRPr="007E4EEF" w:rsidRDefault="007E4EEF" w:rsidP="007E4EEF">
      <w:pPr>
        <w:numPr>
          <w:ilvl w:val="0"/>
          <w:numId w:val="29"/>
        </w:numPr>
        <w:jc w:val="both"/>
        <w:rPr>
          <w:sz w:val="27"/>
          <w:szCs w:val="27"/>
          <w:lang w:val="uk-UA"/>
        </w:rPr>
      </w:pPr>
      <w:proofErr w:type="spellStart"/>
      <w:r w:rsidRPr="007E4EEF">
        <w:rPr>
          <w:sz w:val="27"/>
          <w:szCs w:val="27"/>
        </w:rPr>
        <w:t>Влаштування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нової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щитової</w:t>
      </w:r>
      <w:proofErr w:type="spellEnd"/>
      <w:r w:rsidRPr="007E4EEF">
        <w:rPr>
          <w:sz w:val="27"/>
          <w:szCs w:val="27"/>
        </w:rPr>
        <w:t xml:space="preserve"> 0,4 </w:t>
      </w:r>
      <w:proofErr w:type="spellStart"/>
      <w:r w:rsidRPr="007E4EEF">
        <w:rPr>
          <w:sz w:val="27"/>
          <w:szCs w:val="27"/>
        </w:rPr>
        <w:t>кВ</w:t>
      </w:r>
      <w:proofErr w:type="spellEnd"/>
      <w:r w:rsidRPr="007E4EEF">
        <w:rPr>
          <w:sz w:val="27"/>
          <w:szCs w:val="27"/>
        </w:rPr>
        <w:t xml:space="preserve"> в </w:t>
      </w:r>
      <w:proofErr w:type="spellStart"/>
      <w:r w:rsidRPr="007E4EEF">
        <w:rPr>
          <w:sz w:val="27"/>
          <w:szCs w:val="27"/>
        </w:rPr>
        <w:t>корпусі</w:t>
      </w:r>
      <w:proofErr w:type="spellEnd"/>
      <w:r w:rsidRPr="007E4EEF">
        <w:rPr>
          <w:sz w:val="27"/>
          <w:szCs w:val="27"/>
        </w:rPr>
        <w:t xml:space="preserve"> № 25 з </w:t>
      </w:r>
      <w:proofErr w:type="spellStart"/>
      <w:r w:rsidRPr="007E4EEF">
        <w:rPr>
          <w:sz w:val="27"/>
          <w:szCs w:val="27"/>
        </w:rPr>
        <w:t>прокладанням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кабельної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лінії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живлення</w:t>
      </w:r>
      <w:proofErr w:type="spellEnd"/>
      <w:r w:rsidRPr="007E4EEF">
        <w:rPr>
          <w:sz w:val="27"/>
          <w:szCs w:val="27"/>
        </w:rPr>
        <w:t xml:space="preserve"> </w:t>
      </w:r>
      <w:proofErr w:type="spellStart"/>
      <w:r w:rsidRPr="007E4EEF">
        <w:rPr>
          <w:sz w:val="27"/>
          <w:szCs w:val="27"/>
        </w:rPr>
        <w:t>від</w:t>
      </w:r>
      <w:proofErr w:type="spellEnd"/>
      <w:r w:rsidRPr="007E4EEF">
        <w:rPr>
          <w:sz w:val="27"/>
          <w:szCs w:val="27"/>
        </w:rPr>
        <w:t xml:space="preserve"> корпусу № 26.                       </w:t>
      </w:r>
    </w:p>
    <w:p w14:paraId="1A6988CB" w14:textId="77777777" w:rsidR="0009582E" w:rsidRDefault="00A73053" w:rsidP="007E4EEF">
      <w:pPr>
        <w:numPr>
          <w:ilvl w:val="0"/>
          <w:numId w:val="2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одна з ключових задач – кадрове питання</w:t>
      </w:r>
      <w:r w:rsidR="00CD7505">
        <w:rPr>
          <w:sz w:val="27"/>
          <w:szCs w:val="27"/>
          <w:lang w:val="uk-UA"/>
        </w:rPr>
        <w:t xml:space="preserve"> – необхідно д</w:t>
      </w:r>
      <w:r w:rsidR="00BE0215">
        <w:rPr>
          <w:sz w:val="27"/>
          <w:szCs w:val="27"/>
          <w:lang w:val="uk-UA"/>
        </w:rPr>
        <w:t>оукомплектувати штатний розклад</w:t>
      </w:r>
      <w:r w:rsidR="00CD7505">
        <w:rPr>
          <w:sz w:val="27"/>
          <w:szCs w:val="27"/>
          <w:lang w:val="uk-UA"/>
        </w:rPr>
        <w:t xml:space="preserve"> наступними вакантними посадами – начальник </w:t>
      </w:r>
      <w:r w:rsidR="00CD7505">
        <w:rPr>
          <w:sz w:val="27"/>
          <w:szCs w:val="27"/>
          <w:lang w:val="uk-UA"/>
        </w:rPr>
        <w:lastRenderedPageBreak/>
        <w:t xml:space="preserve">конструкторського бюро, </w:t>
      </w:r>
      <w:r w:rsidR="00241D71">
        <w:rPr>
          <w:sz w:val="27"/>
          <w:szCs w:val="27"/>
          <w:lang w:val="uk-UA"/>
        </w:rPr>
        <w:t>доукомплектувати ЕТЛ (</w:t>
      </w:r>
      <w:r w:rsidR="00CD7505">
        <w:rPr>
          <w:sz w:val="27"/>
          <w:szCs w:val="27"/>
          <w:lang w:val="uk-UA"/>
        </w:rPr>
        <w:t xml:space="preserve">інженер з випробувань </w:t>
      </w:r>
      <w:r w:rsidR="00241D71">
        <w:rPr>
          <w:sz w:val="27"/>
          <w:szCs w:val="27"/>
          <w:lang w:val="uk-UA"/>
        </w:rPr>
        <w:t>високовольтних</w:t>
      </w:r>
      <w:r w:rsidR="00CD7505">
        <w:rPr>
          <w:sz w:val="27"/>
          <w:szCs w:val="27"/>
          <w:lang w:val="uk-UA"/>
        </w:rPr>
        <w:t xml:space="preserve"> мереж</w:t>
      </w:r>
      <w:r w:rsidR="00241D71">
        <w:rPr>
          <w:sz w:val="27"/>
          <w:szCs w:val="27"/>
          <w:lang w:val="uk-UA"/>
        </w:rPr>
        <w:t>)</w:t>
      </w:r>
      <w:r w:rsidR="0009582E">
        <w:rPr>
          <w:sz w:val="27"/>
          <w:szCs w:val="27"/>
          <w:lang w:val="uk-UA"/>
        </w:rPr>
        <w:t>.</w:t>
      </w:r>
    </w:p>
    <w:p w14:paraId="5DB1A4BE" w14:textId="77777777" w:rsidR="00241D71" w:rsidRDefault="007E4EEF" w:rsidP="007E4EEF">
      <w:pPr>
        <w:numPr>
          <w:ilvl w:val="0"/>
          <w:numId w:val="2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Для можливості </w:t>
      </w:r>
      <w:r w:rsidR="00A23E56">
        <w:rPr>
          <w:sz w:val="27"/>
          <w:szCs w:val="27"/>
          <w:lang w:val="uk-UA"/>
        </w:rPr>
        <w:t>приведення</w:t>
      </w:r>
      <w:r w:rsidR="006479ED">
        <w:rPr>
          <w:sz w:val="27"/>
          <w:szCs w:val="27"/>
          <w:lang w:val="uk-UA"/>
        </w:rPr>
        <w:t xml:space="preserve"> договірних відносин Товариства з контрагентами  у відповідність </w:t>
      </w:r>
      <w:r w:rsidR="00A23E56">
        <w:rPr>
          <w:sz w:val="27"/>
          <w:szCs w:val="27"/>
          <w:lang w:val="uk-UA"/>
        </w:rPr>
        <w:t xml:space="preserve"> до  вимог Закону України «Про ринок електричної енергії»</w:t>
      </w:r>
      <w:r>
        <w:rPr>
          <w:sz w:val="27"/>
          <w:szCs w:val="27"/>
          <w:lang w:val="uk-UA"/>
        </w:rPr>
        <w:t xml:space="preserve">, Кодексу систем розподілу, підготувати повторне звернення  до НКРЕКП  з пакетом документів  для отримання підприємством статусу  </w:t>
      </w:r>
      <w:r w:rsidR="00BD21C0">
        <w:rPr>
          <w:sz w:val="27"/>
          <w:szCs w:val="27"/>
          <w:lang w:val="uk-UA"/>
        </w:rPr>
        <w:t>О</w:t>
      </w:r>
      <w:r w:rsidR="006479ED">
        <w:rPr>
          <w:sz w:val="27"/>
          <w:szCs w:val="27"/>
          <w:lang w:val="uk-UA"/>
        </w:rPr>
        <w:t>МСР –</w:t>
      </w:r>
      <w:r w:rsidR="00BD21C0">
        <w:rPr>
          <w:sz w:val="27"/>
          <w:szCs w:val="27"/>
          <w:lang w:val="uk-UA"/>
        </w:rPr>
        <w:t xml:space="preserve"> оператора малої</w:t>
      </w:r>
      <w:r w:rsidR="006479ED">
        <w:rPr>
          <w:sz w:val="27"/>
          <w:szCs w:val="27"/>
          <w:lang w:val="uk-UA"/>
        </w:rPr>
        <w:t xml:space="preserve"> </w:t>
      </w:r>
      <w:r w:rsidR="00BD21C0">
        <w:rPr>
          <w:sz w:val="27"/>
          <w:szCs w:val="27"/>
          <w:lang w:val="uk-UA"/>
        </w:rPr>
        <w:t>системи</w:t>
      </w:r>
      <w:r w:rsidR="00FA514B">
        <w:rPr>
          <w:sz w:val="27"/>
          <w:szCs w:val="27"/>
          <w:lang w:val="uk-UA"/>
        </w:rPr>
        <w:t xml:space="preserve"> розподілу;</w:t>
      </w:r>
    </w:p>
    <w:p w14:paraId="0309F46E" w14:textId="77777777" w:rsidR="00BE0215" w:rsidRPr="00DE2B44" w:rsidRDefault="00BE0215" w:rsidP="00A01B21">
      <w:pPr>
        <w:ind w:firstLine="708"/>
        <w:jc w:val="both"/>
        <w:rPr>
          <w:sz w:val="27"/>
          <w:szCs w:val="27"/>
          <w:lang w:val="uk-UA"/>
        </w:rPr>
      </w:pPr>
    </w:p>
    <w:p w14:paraId="2FF2C68D" w14:textId="77777777" w:rsidR="00F54191" w:rsidRPr="00DE2B44" w:rsidRDefault="007E5F38" w:rsidP="009264DF">
      <w:pPr>
        <w:ind w:firstLine="708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 xml:space="preserve">Безумовно, </w:t>
      </w:r>
      <w:r w:rsidR="00E508FA">
        <w:rPr>
          <w:sz w:val="27"/>
          <w:szCs w:val="27"/>
          <w:lang w:val="uk-UA"/>
        </w:rPr>
        <w:t xml:space="preserve">виробничих  </w:t>
      </w:r>
      <w:r w:rsidRPr="00DE2B44">
        <w:rPr>
          <w:sz w:val="27"/>
          <w:szCs w:val="27"/>
          <w:lang w:val="uk-UA"/>
        </w:rPr>
        <w:t>питань дуже багато, та</w:t>
      </w:r>
      <w:r w:rsidR="00E508FA">
        <w:rPr>
          <w:sz w:val="27"/>
          <w:szCs w:val="27"/>
          <w:lang w:val="uk-UA"/>
        </w:rPr>
        <w:t xml:space="preserve">, поруч з питаннями охорони праці та безпеки під час виконання  робіт, </w:t>
      </w:r>
      <w:r w:rsidRPr="00DE2B44">
        <w:rPr>
          <w:sz w:val="27"/>
          <w:szCs w:val="27"/>
          <w:lang w:val="uk-UA"/>
        </w:rPr>
        <w:t xml:space="preserve"> </w:t>
      </w:r>
      <w:r w:rsidRPr="00DE2B44">
        <w:rPr>
          <w:sz w:val="27"/>
          <w:szCs w:val="27"/>
          <w:u w:val="single"/>
          <w:lang w:val="uk-UA"/>
        </w:rPr>
        <w:t>одна із основних задач</w:t>
      </w:r>
      <w:r w:rsidRPr="00DE2B44">
        <w:rPr>
          <w:sz w:val="27"/>
          <w:szCs w:val="27"/>
          <w:lang w:val="uk-UA"/>
        </w:rPr>
        <w:t xml:space="preserve"> – це</w:t>
      </w:r>
      <w:r w:rsidR="00623291" w:rsidRPr="00DE2B44">
        <w:rPr>
          <w:sz w:val="27"/>
          <w:szCs w:val="27"/>
          <w:lang w:val="uk-UA"/>
        </w:rPr>
        <w:t xml:space="preserve"> підвищення обсягів виробництва</w:t>
      </w:r>
      <w:r w:rsidR="003D5E50" w:rsidRPr="00DE2B44">
        <w:rPr>
          <w:sz w:val="27"/>
          <w:szCs w:val="27"/>
          <w:lang w:val="uk-UA"/>
        </w:rPr>
        <w:t xml:space="preserve">, </w:t>
      </w:r>
      <w:r w:rsidR="00BE0215">
        <w:rPr>
          <w:sz w:val="27"/>
          <w:szCs w:val="27"/>
          <w:lang w:val="uk-UA"/>
        </w:rPr>
        <w:t xml:space="preserve"> </w:t>
      </w:r>
      <w:r w:rsidR="00E508FA">
        <w:rPr>
          <w:sz w:val="27"/>
          <w:szCs w:val="27"/>
          <w:lang w:val="uk-UA"/>
        </w:rPr>
        <w:t xml:space="preserve">пошук </w:t>
      </w:r>
      <w:r w:rsidR="00BE0215">
        <w:rPr>
          <w:sz w:val="27"/>
          <w:szCs w:val="27"/>
          <w:lang w:val="uk-UA"/>
        </w:rPr>
        <w:t xml:space="preserve"> </w:t>
      </w:r>
      <w:r w:rsidR="00E508FA">
        <w:rPr>
          <w:sz w:val="27"/>
          <w:szCs w:val="27"/>
          <w:lang w:val="uk-UA"/>
        </w:rPr>
        <w:t>нових системних замовників</w:t>
      </w:r>
      <w:r w:rsidR="00F54191" w:rsidRPr="00DE2B44">
        <w:rPr>
          <w:sz w:val="27"/>
          <w:szCs w:val="27"/>
          <w:lang w:val="uk-UA"/>
        </w:rPr>
        <w:t xml:space="preserve">, забезпечення надійним, безперебійним електропостачанням </w:t>
      </w:r>
      <w:r w:rsidR="00E508FA">
        <w:rPr>
          <w:sz w:val="27"/>
          <w:szCs w:val="27"/>
          <w:lang w:val="uk-UA"/>
        </w:rPr>
        <w:t xml:space="preserve"> </w:t>
      </w:r>
      <w:r w:rsidR="00F0187B">
        <w:rPr>
          <w:sz w:val="27"/>
          <w:szCs w:val="27"/>
          <w:lang w:val="uk-UA"/>
        </w:rPr>
        <w:t xml:space="preserve">підприємств </w:t>
      </w:r>
      <w:r w:rsidR="0009582E">
        <w:rPr>
          <w:sz w:val="27"/>
          <w:szCs w:val="27"/>
          <w:lang w:val="uk-UA"/>
        </w:rPr>
        <w:t xml:space="preserve"> </w:t>
      </w:r>
      <w:r w:rsidR="00F54191" w:rsidRPr="00DE2B44">
        <w:rPr>
          <w:sz w:val="27"/>
          <w:szCs w:val="27"/>
          <w:lang w:val="uk-UA"/>
        </w:rPr>
        <w:t>промислового майданчика</w:t>
      </w:r>
      <w:r w:rsidRPr="00DE2B44">
        <w:rPr>
          <w:sz w:val="27"/>
          <w:szCs w:val="27"/>
          <w:lang w:val="uk-UA"/>
        </w:rPr>
        <w:t>.</w:t>
      </w:r>
    </w:p>
    <w:p w14:paraId="0FB7D79C" w14:textId="77777777" w:rsidR="00B302F5" w:rsidRPr="00DE2B44" w:rsidRDefault="00E508FA" w:rsidP="009264D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Безумовно, ц</w:t>
      </w:r>
      <w:r w:rsidR="007E5F38" w:rsidRPr="00DE2B44">
        <w:rPr>
          <w:sz w:val="27"/>
          <w:szCs w:val="27"/>
          <w:lang w:val="uk-UA"/>
        </w:rPr>
        <w:t xml:space="preserve">е єдиний шлях, </w:t>
      </w:r>
      <w:r w:rsidR="00A32CD6">
        <w:rPr>
          <w:sz w:val="27"/>
          <w:szCs w:val="27"/>
          <w:lang w:val="uk-UA"/>
        </w:rPr>
        <w:t xml:space="preserve">за  яким  Товариству  можливо  отримати  більші  прибутки,  відповідно </w:t>
      </w:r>
      <w:r w:rsidR="00BE0215">
        <w:rPr>
          <w:sz w:val="27"/>
          <w:szCs w:val="27"/>
          <w:lang w:val="uk-UA"/>
        </w:rPr>
        <w:t>–</w:t>
      </w:r>
      <w:r w:rsidR="00A32CD6">
        <w:rPr>
          <w:sz w:val="27"/>
          <w:szCs w:val="27"/>
          <w:lang w:val="uk-UA"/>
        </w:rPr>
        <w:t xml:space="preserve"> </w:t>
      </w:r>
      <w:r w:rsidR="00BE0215">
        <w:rPr>
          <w:sz w:val="27"/>
          <w:szCs w:val="27"/>
          <w:lang w:val="uk-UA"/>
        </w:rPr>
        <w:t>забезпечити належну зарплату працюючим</w:t>
      </w:r>
      <w:r w:rsidR="007E5F38" w:rsidRPr="00DE2B44">
        <w:rPr>
          <w:sz w:val="27"/>
          <w:szCs w:val="27"/>
          <w:lang w:val="uk-UA"/>
        </w:rPr>
        <w:t xml:space="preserve"> на підприємстві</w:t>
      </w:r>
      <w:r w:rsidR="00F54191" w:rsidRPr="00DE2B44">
        <w:rPr>
          <w:sz w:val="27"/>
          <w:szCs w:val="27"/>
          <w:lang w:val="uk-UA"/>
        </w:rPr>
        <w:t>.</w:t>
      </w:r>
    </w:p>
    <w:p w14:paraId="1AD7319F" w14:textId="77777777" w:rsidR="00A41A6E" w:rsidRPr="00DE2B44" w:rsidRDefault="00A41A6E" w:rsidP="00B302F5">
      <w:pPr>
        <w:ind w:firstLine="708"/>
        <w:jc w:val="both"/>
        <w:rPr>
          <w:sz w:val="27"/>
          <w:szCs w:val="27"/>
          <w:lang w:val="uk-UA"/>
        </w:rPr>
      </w:pPr>
      <w:r w:rsidRPr="00DE2B44">
        <w:rPr>
          <w:sz w:val="27"/>
          <w:szCs w:val="27"/>
          <w:lang w:val="uk-UA"/>
        </w:rPr>
        <w:t>Дякую за увагу.</w:t>
      </w:r>
    </w:p>
    <w:p w14:paraId="4C977235" w14:textId="77777777" w:rsidR="009264DF" w:rsidRDefault="009264DF" w:rsidP="00B302F5">
      <w:pPr>
        <w:ind w:firstLine="708"/>
        <w:jc w:val="both"/>
        <w:rPr>
          <w:sz w:val="27"/>
          <w:szCs w:val="27"/>
          <w:lang w:val="uk-UA"/>
        </w:rPr>
      </w:pPr>
    </w:p>
    <w:p w14:paraId="69054619" w14:textId="77777777" w:rsidR="00DE2B44" w:rsidRDefault="00DE2B44" w:rsidP="00B302F5">
      <w:pPr>
        <w:ind w:firstLine="708"/>
        <w:jc w:val="both"/>
        <w:rPr>
          <w:sz w:val="27"/>
          <w:szCs w:val="27"/>
          <w:lang w:val="uk-UA"/>
        </w:rPr>
      </w:pPr>
    </w:p>
    <w:p w14:paraId="6D91CED2" w14:textId="77777777" w:rsidR="00191DA1" w:rsidRDefault="00191DA1" w:rsidP="00B302F5">
      <w:pPr>
        <w:ind w:firstLine="708"/>
        <w:jc w:val="both"/>
        <w:rPr>
          <w:sz w:val="27"/>
          <w:szCs w:val="27"/>
          <w:lang w:val="uk-UA"/>
        </w:rPr>
      </w:pPr>
    </w:p>
    <w:p w14:paraId="0DB836F8" w14:textId="77777777" w:rsidR="00191DA1" w:rsidRDefault="00191DA1" w:rsidP="00B302F5">
      <w:pPr>
        <w:ind w:firstLine="708"/>
        <w:jc w:val="both"/>
        <w:rPr>
          <w:sz w:val="27"/>
          <w:szCs w:val="27"/>
          <w:lang w:val="uk-UA"/>
        </w:rPr>
      </w:pPr>
    </w:p>
    <w:p w14:paraId="0A5F2E0A" w14:textId="77777777" w:rsidR="00DE2B44" w:rsidRPr="00DE2B44" w:rsidRDefault="00DE2B44" w:rsidP="00B302F5">
      <w:pPr>
        <w:ind w:firstLine="708"/>
        <w:jc w:val="both"/>
        <w:rPr>
          <w:sz w:val="27"/>
          <w:szCs w:val="27"/>
          <w:lang w:val="uk-UA"/>
        </w:rPr>
      </w:pPr>
    </w:p>
    <w:p w14:paraId="0075D9E7" w14:textId="1B5276D3" w:rsidR="009264DF" w:rsidRPr="00515178" w:rsidRDefault="00515178" w:rsidP="00515178">
      <w:pPr>
        <w:jc w:val="both"/>
        <w:rPr>
          <w:b/>
          <w:sz w:val="27"/>
          <w:szCs w:val="27"/>
          <w:lang w:val="uk-UA"/>
        </w:rPr>
      </w:pPr>
      <w:r w:rsidRPr="00515178">
        <w:rPr>
          <w:b/>
          <w:sz w:val="27"/>
          <w:szCs w:val="27"/>
          <w:lang w:val="uk-UA"/>
        </w:rPr>
        <w:t xml:space="preserve">  </w:t>
      </w:r>
      <w:r w:rsidR="009264DF" w:rsidRPr="00515178">
        <w:rPr>
          <w:b/>
          <w:sz w:val="27"/>
          <w:szCs w:val="27"/>
          <w:lang w:val="uk-UA"/>
        </w:rPr>
        <w:t>Генеральн</w:t>
      </w:r>
      <w:r w:rsidRPr="00515178">
        <w:rPr>
          <w:b/>
          <w:sz w:val="27"/>
          <w:szCs w:val="27"/>
          <w:lang w:val="uk-UA"/>
        </w:rPr>
        <w:t>ий</w:t>
      </w:r>
      <w:r w:rsidR="009264DF" w:rsidRPr="00515178">
        <w:rPr>
          <w:b/>
          <w:sz w:val="27"/>
          <w:szCs w:val="27"/>
          <w:lang w:val="uk-UA"/>
        </w:rPr>
        <w:t xml:space="preserve"> директор</w:t>
      </w:r>
      <w:r w:rsidR="009264DF" w:rsidRPr="00515178">
        <w:rPr>
          <w:b/>
          <w:sz w:val="27"/>
          <w:szCs w:val="27"/>
          <w:lang w:val="uk-UA"/>
        </w:rPr>
        <w:tab/>
      </w:r>
      <w:r w:rsidR="009264DF" w:rsidRPr="00515178">
        <w:rPr>
          <w:b/>
          <w:sz w:val="27"/>
          <w:szCs w:val="27"/>
          <w:lang w:val="uk-UA"/>
        </w:rPr>
        <w:tab/>
      </w:r>
      <w:r w:rsidR="009264DF" w:rsidRPr="00515178">
        <w:rPr>
          <w:b/>
          <w:sz w:val="27"/>
          <w:szCs w:val="27"/>
          <w:lang w:val="uk-UA"/>
        </w:rPr>
        <w:tab/>
      </w:r>
      <w:r w:rsidR="009264DF" w:rsidRPr="00515178">
        <w:rPr>
          <w:b/>
          <w:sz w:val="27"/>
          <w:szCs w:val="27"/>
          <w:lang w:val="uk-UA"/>
        </w:rPr>
        <w:tab/>
      </w:r>
      <w:r w:rsidR="009264DF" w:rsidRPr="00515178">
        <w:rPr>
          <w:b/>
          <w:sz w:val="27"/>
          <w:szCs w:val="27"/>
          <w:lang w:val="uk-UA"/>
        </w:rPr>
        <w:tab/>
      </w:r>
      <w:r w:rsidRPr="00515178">
        <w:rPr>
          <w:b/>
          <w:sz w:val="27"/>
          <w:szCs w:val="27"/>
          <w:lang w:val="uk-UA"/>
        </w:rPr>
        <w:t xml:space="preserve">   </w:t>
      </w:r>
      <w:r w:rsidR="009264DF" w:rsidRPr="00515178">
        <w:rPr>
          <w:b/>
          <w:sz w:val="27"/>
          <w:szCs w:val="27"/>
          <w:lang w:val="uk-UA"/>
        </w:rPr>
        <w:tab/>
      </w:r>
      <w:r w:rsidRPr="00515178">
        <w:rPr>
          <w:b/>
          <w:sz w:val="27"/>
          <w:szCs w:val="27"/>
          <w:lang w:val="uk-UA"/>
        </w:rPr>
        <w:t xml:space="preserve">  </w:t>
      </w:r>
      <w:r w:rsidR="00012CA6" w:rsidRPr="00515178">
        <w:rPr>
          <w:b/>
          <w:sz w:val="27"/>
          <w:szCs w:val="27"/>
          <w:lang w:val="uk-UA"/>
        </w:rPr>
        <w:t>В</w:t>
      </w:r>
      <w:r w:rsidRPr="00515178">
        <w:rPr>
          <w:b/>
          <w:sz w:val="27"/>
          <w:szCs w:val="27"/>
          <w:lang w:val="uk-UA"/>
        </w:rPr>
        <w:t>ячеслав САЦЮК</w:t>
      </w:r>
    </w:p>
    <w:sectPr w:rsidR="009264DF" w:rsidRPr="00515178" w:rsidSect="005964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49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FE4C" w14:textId="77777777" w:rsidR="00A35A62" w:rsidRDefault="00A35A62">
      <w:r>
        <w:separator/>
      </w:r>
    </w:p>
  </w:endnote>
  <w:endnote w:type="continuationSeparator" w:id="0">
    <w:p w14:paraId="38AC0B4F" w14:textId="77777777" w:rsidR="00A35A62" w:rsidRDefault="00A3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D739" w14:textId="77777777" w:rsidR="00E508FA" w:rsidRDefault="00E508FA" w:rsidP="00666C8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8A53A4" w14:textId="77777777" w:rsidR="00E508FA" w:rsidRDefault="00E508FA" w:rsidP="008F5B1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9DF" w14:textId="77777777" w:rsidR="00E508FA" w:rsidRDefault="00E508FA" w:rsidP="00666C8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DA1">
      <w:rPr>
        <w:rStyle w:val="a7"/>
        <w:noProof/>
      </w:rPr>
      <w:t>5</w:t>
    </w:r>
    <w:r>
      <w:rPr>
        <w:rStyle w:val="a7"/>
      </w:rPr>
      <w:fldChar w:fldCharType="end"/>
    </w:r>
  </w:p>
  <w:p w14:paraId="503B8296" w14:textId="77777777" w:rsidR="00E508FA" w:rsidRDefault="00E508FA" w:rsidP="008F5B1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16DF" w14:textId="77777777" w:rsidR="00A35A62" w:rsidRDefault="00A35A62">
      <w:r>
        <w:separator/>
      </w:r>
    </w:p>
  </w:footnote>
  <w:footnote w:type="continuationSeparator" w:id="0">
    <w:p w14:paraId="61909E3D" w14:textId="77777777" w:rsidR="00A35A62" w:rsidRDefault="00A3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76E7" w14:textId="77777777" w:rsidR="00E508FA" w:rsidRDefault="00E508FA" w:rsidP="008F5B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106E8F" w14:textId="77777777" w:rsidR="00E508FA" w:rsidRDefault="00E508FA" w:rsidP="008F5B1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0601" w14:textId="77777777" w:rsidR="00E508FA" w:rsidRDefault="00E508FA" w:rsidP="00334A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BFC"/>
    <w:multiLevelType w:val="hybridMultilevel"/>
    <w:tmpl w:val="441C57B4"/>
    <w:lvl w:ilvl="0" w:tplc="A91E5706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4F58F7"/>
    <w:multiLevelType w:val="hybridMultilevel"/>
    <w:tmpl w:val="6A1089C2"/>
    <w:lvl w:ilvl="0" w:tplc="8BC6D6F8">
      <w:numFmt w:val="bullet"/>
      <w:lvlText w:val="-"/>
      <w:lvlJc w:val="left"/>
      <w:pPr>
        <w:tabs>
          <w:tab w:val="num" w:pos="1968"/>
        </w:tabs>
        <w:ind w:left="1968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41BBF"/>
    <w:multiLevelType w:val="hybridMultilevel"/>
    <w:tmpl w:val="ABEE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AE0"/>
    <w:multiLevelType w:val="hybridMultilevel"/>
    <w:tmpl w:val="DE4CBFF8"/>
    <w:lvl w:ilvl="0" w:tplc="19FC2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839A5"/>
    <w:multiLevelType w:val="hybridMultilevel"/>
    <w:tmpl w:val="4DA4E8F6"/>
    <w:lvl w:ilvl="0" w:tplc="B90C9F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EA6"/>
    <w:multiLevelType w:val="hybridMultilevel"/>
    <w:tmpl w:val="43103414"/>
    <w:lvl w:ilvl="0" w:tplc="78D2AB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72FF2"/>
    <w:multiLevelType w:val="hybridMultilevel"/>
    <w:tmpl w:val="44108A4A"/>
    <w:lvl w:ilvl="0" w:tplc="5706FB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AB5FEC"/>
    <w:multiLevelType w:val="hybridMultilevel"/>
    <w:tmpl w:val="C730090A"/>
    <w:lvl w:ilvl="0" w:tplc="5BA8B6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870"/>
    <w:multiLevelType w:val="hybridMultilevel"/>
    <w:tmpl w:val="D924F812"/>
    <w:lvl w:ilvl="0" w:tplc="A91E5706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B7111F"/>
    <w:multiLevelType w:val="hybridMultilevel"/>
    <w:tmpl w:val="6292F4F6"/>
    <w:lvl w:ilvl="0" w:tplc="625C024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46160F"/>
    <w:multiLevelType w:val="hybridMultilevel"/>
    <w:tmpl w:val="D8F865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B863EF"/>
    <w:multiLevelType w:val="hybridMultilevel"/>
    <w:tmpl w:val="EC74A0F0"/>
    <w:lvl w:ilvl="0" w:tplc="8E76EF6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372BE3"/>
    <w:multiLevelType w:val="hybridMultilevel"/>
    <w:tmpl w:val="688A0D2C"/>
    <w:lvl w:ilvl="0" w:tplc="7FDCB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45A6B"/>
    <w:multiLevelType w:val="hybridMultilevel"/>
    <w:tmpl w:val="0D280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61ECC"/>
    <w:multiLevelType w:val="hybridMultilevel"/>
    <w:tmpl w:val="0B5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44084"/>
    <w:multiLevelType w:val="hybridMultilevel"/>
    <w:tmpl w:val="A99667E2"/>
    <w:lvl w:ilvl="0" w:tplc="5706FB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A36E5"/>
    <w:multiLevelType w:val="hybridMultilevel"/>
    <w:tmpl w:val="D6E25562"/>
    <w:lvl w:ilvl="0" w:tplc="B448B0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F4D0570"/>
    <w:multiLevelType w:val="hybridMultilevel"/>
    <w:tmpl w:val="5E62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71E62"/>
    <w:multiLevelType w:val="hybridMultilevel"/>
    <w:tmpl w:val="38D22AC0"/>
    <w:lvl w:ilvl="0" w:tplc="A34E8784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D07C2"/>
    <w:multiLevelType w:val="hybridMultilevel"/>
    <w:tmpl w:val="89646272"/>
    <w:lvl w:ilvl="0" w:tplc="8BC6D6F8">
      <w:numFmt w:val="bullet"/>
      <w:lvlText w:val="-"/>
      <w:lvlJc w:val="left"/>
      <w:pPr>
        <w:tabs>
          <w:tab w:val="num" w:pos="1968"/>
        </w:tabs>
        <w:ind w:left="1968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1502"/>
    <w:multiLevelType w:val="hybridMultilevel"/>
    <w:tmpl w:val="0980F178"/>
    <w:lvl w:ilvl="0" w:tplc="C7348D3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5350B44"/>
    <w:multiLevelType w:val="hybridMultilevel"/>
    <w:tmpl w:val="30F47970"/>
    <w:lvl w:ilvl="0" w:tplc="FA986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314AE7"/>
    <w:multiLevelType w:val="hybridMultilevel"/>
    <w:tmpl w:val="A0822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A7FE8"/>
    <w:multiLevelType w:val="hybridMultilevel"/>
    <w:tmpl w:val="76C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5FAB"/>
    <w:multiLevelType w:val="hybridMultilevel"/>
    <w:tmpl w:val="E9224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315D68"/>
    <w:multiLevelType w:val="hybridMultilevel"/>
    <w:tmpl w:val="A2D665EC"/>
    <w:lvl w:ilvl="0" w:tplc="B90C9F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E213C"/>
    <w:multiLevelType w:val="hybridMultilevel"/>
    <w:tmpl w:val="30D6FE1E"/>
    <w:lvl w:ilvl="0" w:tplc="22FA56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C550A"/>
    <w:multiLevelType w:val="hybridMultilevel"/>
    <w:tmpl w:val="F5625E18"/>
    <w:lvl w:ilvl="0" w:tplc="FF40F6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81DCB"/>
    <w:multiLevelType w:val="hybridMultilevel"/>
    <w:tmpl w:val="4120F55A"/>
    <w:lvl w:ilvl="0" w:tplc="A91E5706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F05"/>
    <w:multiLevelType w:val="hybridMultilevel"/>
    <w:tmpl w:val="3878D6F8"/>
    <w:lvl w:ilvl="0" w:tplc="A91E5706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E78F9"/>
    <w:multiLevelType w:val="hybridMultilevel"/>
    <w:tmpl w:val="0CD6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6583">
    <w:abstractNumId w:val="25"/>
  </w:num>
  <w:num w:numId="2" w16cid:durableId="259921017">
    <w:abstractNumId w:val="12"/>
  </w:num>
  <w:num w:numId="3" w16cid:durableId="2020545305">
    <w:abstractNumId w:val="17"/>
  </w:num>
  <w:num w:numId="4" w16cid:durableId="1346905243">
    <w:abstractNumId w:val="13"/>
  </w:num>
  <w:num w:numId="5" w16cid:durableId="1996641505">
    <w:abstractNumId w:val="20"/>
  </w:num>
  <w:num w:numId="6" w16cid:durableId="472869464">
    <w:abstractNumId w:val="9"/>
  </w:num>
  <w:num w:numId="7" w16cid:durableId="771172674">
    <w:abstractNumId w:val="11"/>
  </w:num>
  <w:num w:numId="8" w16cid:durableId="1620914762">
    <w:abstractNumId w:val="8"/>
  </w:num>
  <w:num w:numId="9" w16cid:durableId="683627140">
    <w:abstractNumId w:val="24"/>
  </w:num>
  <w:num w:numId="10" w16cid:durableId="52120749">
    <w:abstractNumId w:val="28"/>
  </w:num>
  <w:num w:numId="11" w16cid:durableId="1547330714">
    <w:abstractNumId w:val="16"/>
  </w:num>
  <w:num w:numId="12" w16cid:durableId="1768886918">
    <w:abstractNumId w:val="10"/>
  </w:num>
  <w:num w:numId="13" w16cid:durableId="1186943945">
    <w:abstractNumId w:val="22"/>
  </w:num>
  <w:num w:numId="14" w16cid:durableId="1274484270">
    <w:abstractNumId w:val="29"/>
  </w:num>
  <w:num w:numId="15" w16cid:durableId="1336424475">
    <w:abstractNumId w:val="0"/>
  </w:num>
  <w:num w:numId="16" w16cid:durableId="2048211399">
    <w:abstractNumId w:val="1"/>
  </w:num>
  <w:num w:numId="17" w16cid:durableId="234361179">
    <w:abstractNumId w:val="19"/>
  </w:num>
  <w:num w:numId="18" w16cid:durableId="1182551763">
    <w:abstractNumId w:val="21"/>
  </w:num>
  <w:num w:numId="19" w16cid:durableId="1499953969">
    <w:abstractNumId w:val="6"/>
  </w:num>
  <w:num w:numId="20" w16cid:durableId="1557469787">
    <w:abstractNumId w:val="15"/>
  </w:num>
  <w:num w:numId="21" w16cid:durableId="620913868">
    <w:abstractNumId w:val="26"/>
  </w:num>
  <w:num w:numId="22" w16cid:durableId="920333663">
    <w:abstractNumId w:val="23"/>
  </w:num>
  <w:num w:numId="23" w16cid:durableId="1330600545">
    <w:abstractNumId w:val="4"/>
  </w:num>
  <w:num w:numId="24" w16cid:durableId="473715587">
    <w:abstractNumId w:val="2"/>
  </w:num>
  <w:num w:numId="25" w16cid:durableId="1705910597">
    <w:abstractNumId w:val="3"/>
  </w:num>
  <w:num w:numId="26" w16cid:durableId="1156847747">
    <w:abstractNumId w:val="5"/>
  </w:num>
  <w:num w:numId="27" w16cid:durableId="1759249339">
    <w:abstractNumId w:val="18"/>
  </w:num>
  <w:num w:numId="28" w16cid:durableId="350959451">
    <w:abstractNumId w:val="7"/>
  </w:num>
  <w:num w:numId="29" w16cid:durableId="1541749379">
    <w:abstractNumId w:val="27"/>
  </w:num>
  <w:num w:numId="30" w16cid:durableId="671033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5818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9E"/>
    <w:rsid w:val="00000478"/>
    <w:rsid w:val="00001045"/>
    <w:rsid w:val="00002731"/>
    <w:rsid w:val="000058B8"/>
    <w:rsid w:val="00012CA6"/>
    <w:rsid w:val="00016077"/>
    <w:rsid w:val="000211BC"/>
    <w:rsid w:val="0002741C"/>
    <w:rsid w:val="0003115A"/>
    <w:rsid w:val="00035254"/>
    <w:rsid w:val="000415D9"/>
    <w:rsid w:val="00044330"/>
    <w:rsid w:val="00046783"/>
    <w:rsid w:val="00055739"/>
    <w:rsid w:val="000628A0"/>
    <w:rsid w:val="00065872"/>
    <w:rsid w:val="000905CD"/>
    <w:rsid w:val="00093E38"/>
    <w:rsid w:val="00094BA8"/>
    <w:rsid w:val="0009582E"/>
    <w:rsid w:val="0009689B"/>
    <w:rsid w:val="000A4092"/>
    <w:rsid w:val="000B41DC"/>
    <w:rsid w:val="000B7A54"/>
    <w:rsid w:val="000C03C7"/>
    <w:rsid w:val="000C1FFE"/>
    <w:rsid w:val="000C2843"/>
    <w:rsid w:val="000C3D01"/>
    <w:rsid w:val="000D0EB6"/>
    <w:rsid w:val="000E0CF7"/>
    <w:rsid w:val="000E11C3"/>
    <w:rsid w:val="000E57F9"/>
    <w:rsid w:val="000E6848"/>
    <w:rsid w:val="000E7070"/>
    <w:rsid w:val="000F0570"/>
    <w:rsid w:val="000F5947"/>
    <w:rsid w:val="000F5F36"/>
    <w:rsid w:val="00107419"/>
    <w:rsid w:val="00114D0A"/>
    <w:rsid w:val="00121072"/>
    <w:rsid w:val="00121CC3"/>
    <w:rsid w:val="0012350E"/>
    <w:rsid w:val="001255B8"/>
    <w:rsid w:val="00126867"/>
    <w:rsid w:val="001276A8"/>
    <w:rsid w:val="00134F1D"/>
    <w:rsid w:val="0013630D"/>
    <w:rsid w:val="001371BC"/>
    <w:rsid w:val="0013727E"/>
    <w:rsid w:val="00137B79"/>
    <w:rsid w:val="001412D4"/>
    <w:rsid w:val="00141E30"/>
    <w:rsid w:val="0014524D"/>
    <w:rsid w:val="0014698B"/>
    <w:rsid w:val="00147405"/>
    <w:rsid w:val="0015314E"/>
    <w:rsid w:val="00153E8D"/>
    <w:rsid w:val="00161C85"/>
    <w:rsid w:val="0016629C"/>
    <w:rsid w:val="00173A5C"/>
    <w:rsid w:val="00174A21"/>
    <w:rsid w:val="00175150"/>
    <w:rsid w:val="001757AA"/>
    <w:rsid w:val="00176016"/>
    <w:rsid w:val="00176835"/>
    <w:rsid w:val="00176C52"/>
    <w:rsid w:val="00184E54"/>
    <w:rsid w:val="001855DD"/>
    <w:rsid w:val="001908C8"/>
    <w:rsid w:val="00190DD2"/>
    <w:rsid w:val="00191A71"/>
    <w:rsid w:val="00191DA1"/>
    <w:rsid w:val="00192936"/>
    <w:rsid w:val="00195FFF"/>
    <w:rsid w:val="001A3C47"/>
    <w:rsid w:val="001B737E"/>
    <w:rsid w:val="001C043A"/>
    <w:rsid w:val="001C486E"/>
    <w:rsid w:val="001D135C"/>
    <w:rsid w:val="001D3FF8"/>
    <w:rsid w:val="001D5776"/>
    <w:rsid w:val="001E468E"/>
    <w:rsid w:val="001E5110"/>
    <w:rsid w:val="001F0097"/>
    <w:rsid w:val="001F07D8"/>
    <w:rsid w:val="001F210A"/>
    <w:rsid w:val="001F4A4F"/>
    <w:rsid w:val="0020192F"/>
    <w:rsid w:val="0021065F"/>
    <w:rsid w:val="00210D7B"/>
    <w:rsid w:val="00211485"/>
    <w:rsid w:val="0021358B"/>
    <w:rsid w:val="00214329"/>
    <w:rsid w:val="002160D0"/>
    <w:rsid w:val="00217779"/>
    <w:rsid w:val="002204FD"/>
    <w:rsid w:val="00224D09"/>
    <w:rsid w:val="00234755"/>
    <w:rsid w:val="00234FC5"/>
    <w:rsid w:val="00241D71"/>
    <w:rsid w:val="00244BE3"/>
    <w:rsid w:val="002603B6"/>
    <w:rsid w:val="00260D0A"/>
    <w:rsid w:val="00266348"/>
    <w:rsid w:val="00271D91"/>
    <w:rsid w:val="00281AD3"/>
    <w:rsid w:val="00284BF3"/>
    <w:rsid w:val="00292148"/>
    <w:rsid w:val="0029249D"/>
    <w:rsid w:val="0029291A"/>
    <w:rsid w:val="002A06A3"/>
    <w:rsid w:val="002B0448"/>
    <w:rsid w:val="002B1323"/>
    <w:rsid w:val="002B4370"/>
    <w:rsid w:val="002C1B33"/>
    <w:rsid w:val="002C32A3"/>
    <w:rsid w:val="002C38E6"/>
    <w:rsid w:val="002D52D8"/>
    <w:rsid w:val="002D5F86"/>
    <w:rsid w:val="002E4714"/>
    <w:rsid w:val="002F5281"/>
    <w:rsid w:val="002F783F"/>
    <w:rsid w:val="00312E88"/>
    <w:rsid w:val="00314737"/>
    <w:rsid w:val="00315813"/>
    <w:rsid w:val="00317F30"/>
    <w:rsid w:val="00322D67"/>
    <w:rsid w:val="00323DAA"/>
    <w:rsid w:val="003254AE"/>
    <w:rsid w:val="0032790F"/>
    <w:rsid w:val="00331BA3"/>
    <w:rsid w:val="00331D99"/>
    <w:rsid w:val="00334A1E"/>
    <w:rsid w:val="00341120"/>
    <w:rsid w:val="00341706"/>
    <w:rsid w:val="003426B0"/>
    <w:rsid w:val="00342FE0"/>
    <w:rsid w:val="00346D76"/>
    <w:rsid w:val="003513C4"/>
    <w:rsid w:val="00352625"/>
    <w:rsid w:val="003537D0"/>
    <w:rsid w:val="00362055"/>
    <w:rsid w:val="00362881"/>
    <w:rsid w:val="00365AC8"/>
    <w:rsid w:val="00372152"/>
    <w:rsid w:val="00372168"/>
    <w:rsid w:val="0037343F"/>
    <w:rsid w:val="00374C2C"/>
    <w:rsid w:val="00375AC0"/>
    <w:rsid w:val="00381C7B"/>
    <w:rsid w:val="00385CF3"/>
    <w:rsid w:val="00386CDD"/>
    <w:rsid w:val="003901A1"/>
    <w:rsid w:val="00390D26"/>
    <w:rsid w:val="003935C4"/>
    <w:rsid w:val="00395F1D"/>
    <w:rsid w:val="00396CF3"/>
    <w:rsid w:val="003A1171"/>
    <w:rsid w:val="003A19B5"/>
    <w:rsid w:val="003B5E4A"/>
    <w:rsid w:val="003B7E88"/>
    <w:rsid w:val="003C7591"/>
    <w:rsid w:val="003D22E7"/>
    <w:rsid w:val="003D2A2D"/>
    <w:rsid w:val="003D5D91"/>
    <w:rsid w:val="003D5E50"/>
    <w:rsid w:val="003D6B7D"/>
    <w:rsid w:val="003E1AD7"/>
    <w:rsid w:val="003F0C2B"/>
    <w:rsid w:val="003F5232"/>
    <w:rsid w:val="003F6FB1"/>
    <w:rsid w:val="004007C6"/>
    <w:rsid w:val="004061E6"/>
    <w:rsid w:val="00422249"/>
    <w:rsid w:val="00423BC9"/>
    <w:rsid w:val="004265EE"/>
    <w:rsid w:val="0044631A"/>
    <w:rsid w:val="00450161"/>
    <w:rsid w:val="00450164"/>
    <w:rsid w:val="00451352"/>
    <w:rsid w:val="00453974"/>
    <w:rsid w:val="0045583D"/>
    <w:rsid w:val="00457EC4"/>
    <w:rsid w:val="00457EDF"/>
    <w:rsid w:val="00466B4D"/>
    <w:rsid w:val="004677C0"/>
    <w:rsid w:val="00470B7F"/>
    <w:rsid w:val="00470CF0"/>
    <w:rsid w:val="00471512"/>
    <w:rsid w:val="0047274A"/>
    <w:rsid w:val="004729DD"/>
    <w:rsid w:val="0047305E"/>
    <w:rsid w:val="0047386D"/>
    <w:rsid w:val="0047463E"/>
    <w:rsid w:val="004752A9"/>
    <w:rsid w:val="004813B1"/>
    <w:rsid w:val="00493300"/>
    <w:rsid w:val="0049701F"/>
    <w:rsid w:val="0049733A"/>
    <w:rsid w:val="004A3D53"/>
    <w:rsid w:val="004A41C4"/>
    <w:rsid w:val="004A493A"/>
    <w:rsid w:val="004A55BA"/>
    <w:rsid w:val="004A5880"/>
    <w:rsid w:val="004A69AB"/>
    <w:rsid w:val="004A738C"/>
    <w:rsid w:val="004B32C2"/>
    <w:rsid w:val="004B7034"/>
    <w:rsid w:val="004B7503"/>
    <w:rsid w:val="004C643C"/>
    <w:rsid w:val="004D1DE4"/>
    <w:rsid w:val="004D3C81"/>
    <w:rsid w:val="004D429E"/>
    <w:rsid w:val="004E31FC"/>
    <w:rsid w:val="004E57B5"/>
    <w:rsid w:val="004E7901"/>
    <w:rsid w:val="004F291C"/>
    <w:rsid w:val="004F2E88"/>
    <w:rsid w:val="004F2FB9"/>
    <w:rsid w:val="004F7B88"/>
    <w:rsid w:val="00501207"/>
    <w:rsid w:val="005053CD"/>
    <w:rsid w:val="00513D13"/>
    <w:rsid w:val="005148CC"/>
    <w:rsid w:val="00514B67"/>
    <w:rsid w:val="00515178"/>
    <w:rsid w:val="00522868"/>
    <w:rsid w:val="00524000"/>
    <w:rsid w:val="00530E35"/>
    <w:rsid w:val="0053153B"/>
    <w:rsid w:val="0053213C"/>
    <w:rsid w:val="0053369B"/>
    <w:rsid w:val="0053484B"/>
    <w:rsid w:val="0053486E"/>
    <w:rsid w:val="005405A4"/>
    <w:rsid w:val="005407E4"/>
    <w:rsid w:val="00544E9B"/>
    <w:rsid w:val="00560E66"/>
    <w:rsid w:val="005648DD"/>
    <w:rsid w:val="005654D5"/>
    <w:rsid w:val="00572D83"/>
    <w:rsid w:val="00575665"/>
    <w:rsid w:val="00576C0D"/>
    <w:rsid w:val="00580860"/>
    <w:rsid w:val="00580905"/>
    <w:rsid w:val="00580D84"/>
    <w:rsid w:val="00584388"/>
    <w:rsid w:val="005851B6"/>
    <w:rsid w:val="00591C57"/>
    <w:rsid w:val="0059647F"/>
    <w:rsid w:val="0059664B"/>
    <w:rsid w:val="00597ED6"/>
    <w:rsid w:val="005A2521"/>
    <w:rsid w:val="005B1BFB"/>
    <w:rsid w:val="005B629E"/>
    <w:rsid w:val="005C20B8"/>
    <w:rsid w:val="005D6ECA"/>
    <w:rsid w:val="005E0195"/>
    <w:rsid w:val="005E0D50"/>
    <w:rsid w:val="005E6D78"/>
    <w:rsid w:val="005E7AEC"/>
    <w:rsid w:val="005E7D84"/>
    <w:rsid w:val="005F663B"/>
    <w:rsid w:val="005F7F6B"/>
    <w:rsid w:val="006000A6"/>
    <w:rsid w:val="00610493"/>
    <w:rsid w:val="0061584C"/>
    <w:rsid w:val="00615A54"/>
    <w:rsid w:val="00623291"/>
    <w:rsid w:val="006232BE"/>
    <w:rsid w:val="00632C0B"/>
    <w:rsid w:val="00632D0F"/>
    <w:rsid w:val="006338B8"/>
    <w:rsid w:val="00636576"/>
    <w:rsid w:val="0064216A"/>
    <w:rsid w:val="0064396A"/>
    <w:rsid w:val="006479ED"/>
    <w:rsid w:val="0065225B"/>
    <w:rsid w:val="006544F0"/>
    <w:rsid w:val="00654EA7"/>
    <w:rsid w:val="00656D2D"/>
    <w:rsid w:val="0066346D"/>
    <w:rsid w:val="00664187"/>
    <w:rsid w:val="00666C86"/>
    <w:rsid w:val="00676D6E"/>
    <w:rsid w:val="0068032A"/>
    <w:rsid w:val="006860DD"/>
    <w:rsid w:val="00686B21"/>
    <w:rsid w:val="00687183"/>
    <w:rsid w:val="0069191F"/>
    <w:rsid w:val="00693082"/>
    <w:rsid w:val="006A0359"/>
    <w:rsid w:val="006A19D0"/>
    <w:rsid w:val="006A1B61"/>
    <w:rsid w:val="006A3FDC"/>
    <w:rsid w:val="006A74B1"/>
    <w:rsid w:val="006B1E21"/>
    <w:rsid w:val="006C2F27"/>
    <w:rsid w:val="006C4969"/>
    <w:rsid w:val="006D0078"/>
    <w:rsid w:val="006D1600"/>
    <w:rsid w:val="006D655D"/>
    <w:rsid w:val="006E16D6"/>
    <w:rsid w:val="006E4CDD"/>
    <w:rsid w:val="006E67A5"/>
    <w:rsid w:val="006F2908"/>
    <w:rsid w:val="006F3368"/>
    <w:rsid w:val="006F4CA8"/>
    <w:rsid w:val="006F53E6"/>
    <w:rsid w:val="006F53E9"/>
    <w:rsid w:val="006F608E"/>
    <w:rsid w:val="006F652D"/>
    <w:rsid w:val="006F6C5F"/>
    <w:rsid w:val="007015B6"/>
    <w:rsid w:val="00702B6D"/>
    <w:rsid w:val="007235E5"/>
    <w:rsid w:val="0073132B"/>
    <w:rsid w:val="00733C20"/>
    <w:rsid w:val="007408AD"/>
    <w:rsid w:val="007539B1"/>
    <w:rsid w:val="00760C95"/>
    <w:rsid w:val="00764DA3"/>
    <w:rsid w:val="00767C71"/>
    <w:rsid w:val="00773F7D"/>
    <w:rsid w:val="00775337"/>
    <w:rsid w:val="00775F4F"/>
    <w:rsid w:val="00776F8F"/>
    <w:rsid w:val="00783A71"/>
    <w:rsid w:val="00784942"/>
    <w:rsid w:val="0078623F"/>
    <w:rsid w:val="00793147"/>
    <w:rsid w:val="007950FA"/>
    <w:rsid w:val="007A23B5"/>
    <w:rsid w:val="007A30B4"/>
    <w:rsid w:val="007A52A9"/>
    <w:rsid w:val="007A65A2"/>
    <w:rsid w:val="007A761D"/>
    <w:rsid w:val="007A76F9"/>
    <w:rsid w:val="007B0179"/>
    <w:rsid w:val="007B1294"/>
    <w:rsid w:val="007B2A2F"/>
    <w:rsid w:val="007B53B8"/>
    <w:rsid w:val="007C332E"/>
    <w:rsid w:val="007C5643"/>
    <w:rsid w:val="007D096D"/>
    <w:rsid w:val="007D102C"/>
    <w:rsid w:val="007D533B"/>
    <w:rsid w:val="007D6CFC"/>
    <w:rsid w:val="007D6E8F"/>
    <w:rsid w:val="007E2B96"/>
    <w:rsid w:val="007E4EEF"/>
    <w:rsid w:val="007E5F38"/>
    <w:rsid w:val="007F18BD"/>
    <w:rsid w:val="007F45DF"/>
    <w:rsid w:val="007F75CB"/>
    <w:rsid w:val="007F77FB"/>
    <w:rsid w:val="00802912"/>
    <w:rsid w:val="00810C5E"/>
    <w:rsid w:val="00816B37"/>
    <w:rsid w:val="0082080D"/>
    <w:rsid w:val="0082211D"/>
    <w:rsid w:val="00827B57"/>
    <w:rsid w:val="008315C1"/>
    <w:rsid w:val="00831C87"/>
    <w:rsid w:val="00840244"/>
    <w:rsid w:val="00856750"/>
    <w:rsid w:val="00857D88"/>
    <w:rsid w:val="0087085B"/>
    <w:rsid w:val="00874624"/>
    <w:rsid w:val="008765F9"/>
    <w:rsid w:val="008809F4"/>
    <w:rsid w:val="0088128B"/>
    <w:rsid w:val="00886201"/>
    <w:rsid w:val="00886BEF"/>
    <w:rsid w:val="00890375"/>
    <w:rsid w:val="00890660"/>
    <w:rsid w:val="00890CE6"/>
    <w:rsid w:val="00892BC1"/>
    <w:rsid w:val="008A3487"/>
    <w:rsid w:val="008A51DC"/>
    <w:rsid w:val="008A6F4A"/>
    <w:rsid w:val="008B439E"/>
    <w:rsid w:val="008B6054"/>
    <w:rsid w:val="008B6DE6"/>
    <w:rsid w:val="008C1994"/>
    <w:rsid w:val="008D1687"/>
    <w:rsid w:val="008D17E4"/>
    <w:rsid w:val="008E3438"/>
    <w:rsid w:val="008E5175"/>
    <w:rsid w:val="008E5207"/>
    <w:rsid w:val="008E665D"/>
    <w:rsid w:val="008F5B1F"/>
    <w:rsid w:val="008F65C2"/>
    <w:rsid w:val="008F6F5E"/>
    <w:rsid w:val="00905F2B"/>
    <w:rsid w:val="00911320"/>
    <w:rsid w:val="00913D52"/>
    <w:rsid w:val="009161D3"/>
    <w:rsid w:val="009264DF"/>
    <w:rsid w:val="00933B8F"/>
    <w:rsid w:val="00933C20"/>
    <w:rsid w:val="00933F2A"/>
    <w:rsid w:val="009362F3"/>
    <w:rsid w:val="00942A0C"/>
    <w:rsid w:val="00942EC5"/>
    <w:rsid w:val="009603B1"/>
    <w:rsid w:val="00961441"/>
    <w:rsid w:val="009625F1"/>
    <w:rsid w:val="00970E19"/>
    <w:rsid w:val="00976925"/>
    <w:rsid w:val="009822CD"/>
    <w:rsid w:val="00984570"/>
    <w:rsid w:val="00991220"/>
    <w:rsid w:val="009A3DB9"/>
    <w:rsid w:val="009B5E4B"/>
    <w:rsid w:val="009C11F8"/>
    <w:rsid w:val="009C57F9"/>
    <w:rsid w:val="009D239D"/>
    <w:rsid w:val="009D3DF1"/>
    <w:rsid w:val="009D5956"/>
    <w:rsid w:val="009D7AD2"/>
    <w:rsid w:val="009F7881"/>
    <w:rsid w:val="00A01B21"/>
    <w:rsid w:val="00A07545"/>
    <w:rsid w:val="00A101BC"/>
    <w:rsid w:val="00A11CD1"/>
    <w:rsid w:val="00A12C91"/>
    <w:rsid w:val="00A167AF"/>
    <w:rsid w:val="00A2059C"/>
    <w:rsid w:val="00A2101C"/>
    <w:rsid w:val="00A23E56"/>
    <w:rsid w:val="00A26FB3"/>
    <w:rsid w:val="00A30AC7"/>
    <w:rsid w:val="00A3260F"/>
    <w:rsid w:val="00A32CD6"/>
    <w:rsid w:val="00A34CC6"/>
    <w:rsid w:val="00A35A62"/>
    <w:rsid w:val="00A37C4F"/>
    <w:rsid w:val="00A41A6E"/>
    <w:rsid w:val="00A47F6F"/>
    <w:rsid w:val="00A5071B"/>
    <w:rsid w:val="00A5077A"/>
    <w:rsid w:val="00A5150A"/>
    <w:rsid w:val="00A62F2B"/>
    <w:rsid w:val="00A6543B"/>
    <w:rsid w:val="00A700D5"/>
    <w:rsid w:val="00A73053"/>
    <w:rsid w:val="00A74AF7"/>
    <w:rsid w:val="00A752BA"/>
    <w:rsid w:val="00A75665"/>
    <w:rsid w:val="00A8375D"/>
    <w:rsid w:val="00A8479D"/>
    <w:rsid w:val="00A903EC"/>
    <w:rsid w:val="00A9086D"/>
    <w:rsid w:val="00A92C20"/>
    <w:rsid w:val="00AA0F16"/>
    <w:rsid w:val="00AA588A"/>
    <w:rsid w:val="00AB0A4D"/>
    <w:rsid w:val="00AB654C"/>
    <w:rsid w:val="00AC4C01"/>
    <w:rsid w:val="00AC5AE5"/>
    <w:rsid w:val="00AD09CE"/>
    <w:rsid w:val="00AD60C5"/>
    <w:rsid w:val="00B01A89"/>
    <w:rsid w:val="00B01F42"/>
    <w:rsid w:val="00B079CA"/>
    <w:rsid w:val="00B12C08"/>
    <w:rsid w:val="00B151B8"/>
    <w:rsid w:val="00B20E12"/>
    <w:rsid w:val="00B24433"/>
    <w:rsid w:val="00B302F5"/>
    <w:rsid w:val="00B37633"/>
    <w:rsid w:val="00B378FF"/>
    <w:rsid w:val="00B446C9"/>
    <w:rsid w:val="00B842EE"/>
    <w:rsid w:val="00B84C4C"/>
    <w:rsid w:val="00B90A14"/>
    <w:rsid w:val="00B92486"/>
    <w:rsid w:val="00B92918"/>
    <w:rsid w:val="00B94B93"/>
    <w:rsid w:val="00B969C9"/>
    <w:rsid w:val="00BA1DFA"/>
    <w:rsid w:val="00BA20B3"/>
    <w:rsid w:val="00BA27CB"/>
    <w:rsid w:val="00BA4467"/>
    <w:rsid w:val="00BA4D05"/>
    <w:rsid w:val="00BA53CA"/>
    <w:rsid w:val="00BA646E"/>
    <w:rsid w:val="00BB2523"/>
    <w:rsid w:val="00BB61EA"/>
    <w:rsid w:val="00BC3DFB"/>
    <w:rsid w:val="00BC4054"/>
    <w:rsid w:val="00BC5592"/>
    <w:rsid w:val="00BD21C0"/>
    <w:rsid w:val="00BD4D2D"/>
    <w:rsid w:val="00BD7933"/>
    <w:rsid w:val="00BE0215"/>
    <w:rsid w:val="00BE13F1"/>
    <w:rsid w:val="00BE3F52"/>
    <w:rsid w:val="00BE5C4C"/>
    <w:rsid w:val="00BE759A"/>
    <w:rsid w:val="00BE7BEC"/>
    <w:rsid w:val="00BF0F52"/>
    <w:rsid w:val="00BF10A2"/>
    <w:rsid w:val="00BF190F"/>
    <w:rsid w:val="00BF255F"/>
    <w:rsid w:val="00BF30D5"/>
    <w:rsid w:val="00BF4161"/>
    <w:rsid w:val="00BF564A"/>
    <w:rsid w:val="00BF6C50"/>
    <w:rsid w:val="00C00671"/>
    <w:rsid w:val="00C03855"/>
    <w:rsid w:val="00C03CAF"/>
    <w:rsid w:val="00C12FE1"/>
    <w:rsid w:val="00C13A5E"/>
    <w:rsid w:val="00C20133"/>
    <w:rsid w:val="00C21041"/>
    <w:rsid w:val="00C23670"/>
    <w:rsid w:val="00C248E3"/>
    <w:rsid w:val="00C303A0"/>
    <w:rsid w:val="00C3371C"/>
    <w:rsid w:val="00C35E2C"/>
    <w:rsid w:val="00C415B9"/>
    <w:rsid w:val="00C44A14"/>
    <w:rsid w:val="00C458AB"/>
    <w:rsid w:val="00C511AF"/>
    <w:rsid w:val="00C566F9"/>
    <w:rsid w:val="00C63768"/>
    <w:rsid w:val="00C65016"/>
    <w:rsid w:val="00C6510C"/>
    <w:rsid w:val="00C73415"/>
    <w:rsid w:val="00C81C98"/>
    <w:rsid w:val="00C83152"/>
    <w:rsid w:val="00C9255F"/>
    <w:rsid w:val="00CA3029"/>
    <w:rsid w:val="00CA3C89"/>
    <w:rsid w:val="00CA76C8"/>
    <w:rsid w:val="00CB2BFA"/>
    <w:rsid w:val="00CC0C67"/>
    <w:rsid w:val="00CC27B4"/>
    <w:rsid w:val="00CD4AE3"/>
    <w:rsid w:val="00CD7505"/>
    <w:rsid w:val="00CE2270"/>
    <w:rsid w:val="00CE2551"/>
    <w:rsid w:val="00CE37E0"/>
    <w:rsid w:val="00CE5753"/>
    <w:rsid w:val="00CF3CCB"/>
    <w:rsid w:val="00D01AE6"/>
    <w:rsid w:val="00D02E36"/>
    <w:rsid w:val="00D14492"/>
    <w:rsid w:val="00D1470B"/>
    <w:rsid w:val="00D237ED"/>
    <w:rsid w:val="00D36DCD"/>
    <w:rsid w:val="00D464B5"/>
    <w:rsid w:val="00D50216"/>
    <w:rsid w:val="00D53F74"/>
    <w:rsid w:val="00D54163"/>
    <w:rsid w:val="00D6172E"/>
    <w:rsid w:val="00D72D13"/>
    <w:rsid w:val="00D74171"/>
    <w:rsid w:val="00D75C6E"/>
    <w:rsid w:val="00D80E77"/>
    <w:rsid w:val="00D8736E"/>
    <w:rsid w:val="00D91F7F"/>
    <w:rsid w:val="00D95CE1"/>
    <w:rsid w:val="00DA468F"/>
    <w:rsid w:val="00DB1BB4"/>
    <w:rsid w:val="00DB479D"/>
    <w:rsid w:val="00DB6AA3"/>
    <w:rsid w:val="00DC2088"/>
    <w:rsid w:val="00DC48F0"/>
    <w:rsid w:val="00DD594E"/>
    <w:rsid w:val="00DE2B44"/>
    <w:rsid w:val="00DE2BF6"/>
    <w:rsid w:val="00DF3BCE"/>
    <w:rsid w:val="00DF41D6"/>
    <w:rsid w:val="00E01C4B"/>
    <w:rsid w:val="00E154CE"/>
    <w:rsid w:val="00E2712E"/>
    <w:rsid w:val="00E31194"/>
    <w:rsid w:val="00E332D7"/>
    <w:rsid w:val="00E33BA4"/>
    <w:rsid w:val="00E43E31"/>
    <w:rsid w:val="00E442C5"/>
    <w:rsid w:val="00E508FA"/>
    <w:rsid w:val="00E608D7"/>
    <w:rsid w:val="00E70351"/>
    <w:rsid w:val="00E7078F"/>
    <w:rsid w:val="00E7319A"/>
    <w:rsid w:val="00E73524"/>
    <w:rsid w:val="00E805DB"/>
    <w:rsid w:val="00E81FB5"/>
    <w:rsid w:val="00E83E1B"/>
    <w:rsid w:val="00E84F78"/>
    <w:rsid w:val="00E85042"/>
    <w:rsid w:val="00E85FD6"/>
    <w:rsid w:val="00E912AB"/>
    <w:rsid w:val="00E968DB"/>
    <w:rsid w:val="00EA1A1C"/>
    <w:rsid w:val="00EB19D2"/>
    <w:rsid w:val="00EB4CA6"/>
    <w:rsid w:val="00EB4CD4"/>
    <w:rsid w:val="00EB545A"/>
    <w:rsid w:val="00EB6CAC"/>
    <w:rsid w:val="00EC2981"/>
    <w:rsid w:val="00EC3AE5"/>
    <w:rsid w:val="00EC66FA"/>
    <w:rsid w:val="00ED6D8C"/>
    <w:rsid w:val="00EE6EA4"/>
    <w:rsid w:val="00EF406D"/>
    <w:rsid w:val="00F0187B"/>
    <w:rsid w:val="00F020FC"/>
    <w:rsid w:val="00F026C0"/>
    <w:rsid w:val="00F02E2F"/>
    <w:rsid w:val="00F03537"/>
    <w:rsid w:val="00F10E39"/>
    <w:rsid w:val="00F23D1F"/>
    <w:rsid w:val="00F24C8B"/>
    <w:rsid w:val="00F27125"/>
    <w:rsid w:val="00F304A2"/>
    <w:rsid w:val="00F468A1"/>
    <w:rsid w:val="00F50F00"/>
    <w:rsid w:val="00F54191"/>
    <w:rsid w:val="00F60643"/>
    <w:rsid w:val="00F647B3"/>
    <w:rsid w:val="00F70C88"/>
    <w:rsid w:val="00F7153B"/>
    <w:rsid w:val="00F7385F"/>
    <w:rsid w:val="00F73971"/>
    <w:rsid w:val="00F739E6"/>
    <w:rsid w:val="00F77578"/>
    <w:rsid w:val="00F77BA6"/>
    <w:rsid w:val="00F819FF"/>
    <w:rsid w:val="00F82931"/>
    <w:rsid w:val="00F905F6"/>
    <w:rsid w:val="00F91F66"/>
    <w:rsid w:val="00F924FA"/>
    <w:rsid w:val="00F93CAC"/>
    <w:rsid w:val="00FA514B"/>
    <w:rsid w:val="00FA5450"/>
    <w:rsid w:val="00FA6E08"/>
    <w:rsid w:val="00FB0E05"/>
    <w:rsid w:val="00FB16B1"/>
    <w:rsid w:val="00FB25A6"/>
    <w:rsid w:val="00FC07B4"/>
    <w:rsid w:val="00FC1351"/>
    <w:rsid w:val="00FC45CB"/>
    <w:rsid w:val="00FC5032"/>
    <w:rsid w:val="00FC56B4"/>
    <w:rsid w:val="00FD5A7D"/>
    <w:rsid w:val="00FE3C57"/>
    <w:rsid w:val="00FF1E61"/>
    <w:rsid w:val="00FF2D0E"/>
    <w:rsid w:val="00FF743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7DA53"/>
  <w15:docId w15:val="{616B2467-DA04-4B51-9029-C7D14F8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08"/>
      <w:jc w:val="both"/>
    </w:pPr>
    <w:rPr>
      <w:sz w:val="32"/>
      <w:lang w:val="uk-UA"/>
    </w:rPr>
  </w:style>
  <w:style w:type="paragraph" w:styleId="a5">
    <w:name w:val="Body Text"/>
    <w:basedOn w:val="a"/>
    <w:pPr>
      <w:jc w:val="both"/>
    </w:pPr>
    <w:rPr>
      <w:sz w:val="32"/>
      <w:lang w:val="uk-UA"/>
    </w:rPr>
  </w:style>
  <w:style w:type="paragraph" w:styleId="3">
    <w:name w:val="Body Text Indent 3"/>
    <w:basedOn w:val="a"/>
    <w:pPr>
      <w:ind w:firstLine="708"/>
      <w:jc w:val="both"/>
    </w:pPr>
    <w:rPr>
      <w:b/>
      <w:bCs/>
      <w:sz w:val="32"/>
      <w:lang w:val="uk-U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32"/>
      <w:u w:val="single"/>
      <w:lang w:val="uk-UA"/>
    </w:rPr>
  </w:style>
  <w:style w:type="paragraph" w:styleId="a8">
    <w:name w:val="Balloon Text"/>
    <w:basedOn w:val="a"/>
    <w:semiHidden/>
    <w:rsid w:val="007E2B9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F5B1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70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C679-FD48-4824-A1C1-86575FD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ГОЛОВИ ПРАВЛІННЯ</vt:lpstr>
    </vt:vector>
  </TitlesOfParts>
  <Company>h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ГОЛОВИ ПРАВЛІННЯ</dc:title>
  <dc:creator>u</dc:creator>
  <cp:lastModifiedBy>Пользователь</cp:lastModifiedBy>
  <cp:revision>3</cp:revision>
  <cp:lastPrinted>2021-06-15T08:54:00Z</cp:lastPrinted>
  <dcterms:created xsi:type="dcterms:W3CDTF">2023-04-27T12:57:00Z</dcterms:created>
  <dcterms:modified xsi:type="dcterms:W3CDTF">2023-04-27T12:59:00Z</dcterms:modified>
</cp:coreProperties>
</file>